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D72E" w14:textId="77777777" w:rsidR="00D4063D" w:rsidRDefault="563C214F" w:rsidP="563C214F">
      <w:pPr>
        <w:keepNext/>
        <w:keepLines/>
        <w:spacing w:after="0" w:line="240" w:lineRule="auto"/>
        <w:jc w:val="center"/>
        <w:outlineLvl w:val="0"/>
        <w:rPr>
          <w:rFonts w:ascii="Times New Roman" w:eastAsia="Arial" w:hAnsi="Times New Roman" w:cs="Times New Roman"/>
          <w:b/>
          <w:bCs/>
          <w:color w:val="000000" w:themeColor="text1"/>
          <w:sz w:val="24"/>
          <w:szCs w:val="24"/>
          <w:lang w:eastAsia="fi-FI"/>
        </w:rPr>
      </w:pPr>
      <w:r w:rsidRPr="563C214F">
        <w:rPr>
          <w:rFonts w:ascii="Times New Roman" w:eastAsia="Arial" w:hAnsi="Times New Roman" w:cs="Times New Roman"/>
          <w:b/>
          <w:bCs/>
          <w:color w:val="000000" w:themeColor="text1"/>
          <w:sz w:val="24"/>
          <w:szCs w:val="24"/>
          <w:lang w:eastAsia="fi-FI"/>
        </w:rPr>
        <w:t xml:space="preserve">Tavoite 2: Maanomistajat soveltavat kustannustehokkaasti ilmastoviisaita menetelmiä </w:t>
      </w:r>
    </w:p>
    <w:p w14:paraId="61D6E4B0" w14:textId="4A36548F" w:rsidR="00C13495" w:rsidRPr="007F7522" w:rsidRDefault="753D22DF" w:rsidP="753D22DF">
      <w:pPr>
        <w:keepNext/>
        <w:keepLines/>
        <w:spacing w:after="0" w:line="240" w:lineRule="auto"/>
        <w:jc w:val="center"/>
        <w:outlineLvl w:val="0"/>
        <w:rPr>
          <w:rFonts w:ascii="Times New Roman" w:eastAsia="Arial" w:hAnsi="Times New Roman" w:cs="Times New Roman"/>
          <w:b/>
          <w:bCs/>
          <w:color w:val="000000" w:themeColor="text1"/>
          <w:sz w:val="24"/>
          <w:szCs w:val="24"/>
          <w:lang w:eastAsia="fi-FI"/>
        </w:rPr>
      </w:pPr>
      <w:r w:rsidRPr="753D22DF">
        <w:rPr>
          <w:rFonts w:ascii="Times New Roman" w:eastAsia="Arial" w:hAnsi="Times New Roman" w:cs="Times New Roman"/>
          <w:b/>
          <w:bCs/>
          <w:color w:val="000000" w:themeColor="text1"/>
          <w:sz w:val="24"/>
          <w:szCs w:val="24"/>
          <w:lang w:eastAsia="fi-FI"/>
        </w:rPr>
        <w:t>turvemaiden metsänhoidossa ja maanviljelyssä</w:t>
      </w:r>
    </w:p>
    <w:p w14:paraId="47F2AF68" w14:textId="77777777" w:rsidR="00AF059D" w:rsidRPr="007F7522" w:rsidRDefault="00AF059D" w:rsidP="007F7522">
      <w:pPr>
        <w:keepNext/>
        <w:keepLines/>
        <w:spacing w:after="0" w:line="240" w:lineRule="auto"/>
        <w:jc w:val="both"/>
        <w:outlineLvl w:val="0"/>
        <w:rPr>
          <w:rFonts w:ascii="Times New Roman" w:eastAsia="Arial" w:hAnsi="Times New Roman" w:cs="Times New Roman"/>
          <w:color w:val="000000"/>
          <w:sz w:val="24"/>
          <w:szCs w:val="24"/>
          <w:lang w:eastAsia="fi-FI"/>
        </w:rPr>
      </w:pPr>
    </w:p>
    <w:tbl>
      <w:tblPr>
        <w:tblStyle w:val="TableGrid1"/>
        <w:tblW w:w="5000" w:type="pct"/>
        <w:tblInd w:w="0" w:type="dxa"/>
        <w:tblCellMar>
          <w:top w:w="66" w:type="dxa"/>
          <w:left w:w="108" w:type="dxa"/>
          <w:right w:w="83" w:type="dxa"/>
        </w:tblCellMar>
        <w:tblLook w:val="04A0" w:firstRow="1" w:lastRow="0" w:firstColumn="1" w:lastColumn="0" w:noHBand="0" w:noVBand="1"/>
      </w:tblPr>
      <w:tblGrid>
        <w:gridCol w:w="10456"/>
      </w:tblGrid>
      <w:tr w:rsidR="00057CA5" w:rsidRPr="007F7522" w14:paraId="00387F37" w14:textId="77777777" w:rsidTr="00AF5672">
        <w:trPr>
          <w:trHeight w:val="35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35E5" w14:textId="6AF80F6A" w:rsidR="00057CA5"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b/>
                <w:bCs/>
                <w:color w:val="000000" w:themeColor="text1"/>
                <w:sz w:val="24"/>
                <w:szCs w:val="24"/>
              </w:rPr>
              <w:t>Hankkeen nimi ja lyhenne</w:t>
            </w:r>
            <w:r w:rsidRPr="563C214F">
              <w:rPr>
                <w:rFonts w:ascii="Times New Roman" w:eastAsia="Arial" w:hAnsi="Times New Roman" w:cs="Times New Roman"/>
                <w:color w:val="000000" w:themeColor="text1"/>
                <w:sz w:val="24"/>
                <w:szCs w:val="24"/>
              </w:rPr>
              <w:t xml:space="preserve">: Uudet maatalous- ja metsämaan viljely- ja hoitomenetelmät - avain kestävään biotalouteen ja ilmastonmuutoksen hillintään (SOMPA)  </w:t>
            </w:r>
          </w:p>
        </w:tc>
      </w:tr>
      <w:tr w:rsidR="00057CA5" w:rsidRPr="007F7522" w14:paraId="1B6FF63E" w14:textId="77777777" w:rsidTr="00AF5672">
        <w:trPr>
          <w:trHeight w:val="35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F199" w14:textId="288B4571" w:rsidR="00057CA5"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b/>
                <w:bCs/>
                <w:color w:val="000000" w:themeColor="text1"/>
                <w:sz w:val="24"/>
                <w:szCs w:val="24"/>
              </w:rPr>
              <w:t>Konsortiojohtaja</w:t>
            </w:r>
            <w:r w:rsidRPr="563C214F">
              <w:rPr>
                <w:rFonts w:ascii="Times New Roman" w:eastAsia="Arial" w:hAnsi="Times New Roman" w:cs="Times New Roman"/>
                <w:color w:val="000000" w:themeColor="text1"/>
                <w:sz w:val="24"/>
                <w:szCs w:val="24"/>
              </w:rPr>
              <w:t xml:space="preserve">: Raisa Mäkipää </w:t>
            </w:r>
          </w:p>
        </w:tc>
      </w:tr>
      <w:tr w:rsidR="00057CA5" w:rsidRPr="007F7522" w14:paraId="7B8DBDB3" w14:textId="77777777" w:rsidTr="00AF5672">
        <w:trPr>
          <w:trHeight w:val="63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53B8A" w14:textId="77777777" w:rsidR="004C738B" w:rsidRPr="007F7522" w:rsidRDefault="5362366E" w:rsidP="5362366E">
            <w:pPr>
              <w:jc w:val="both"/>
              <w:rPr>
                <w:rFonts w:ascii="Times New Roman" w:eastAsia="Arial" w:hAnsi="Times New Roman" w:cs="Times New Roman"/>
                <w:b/>
                <w:bCs/>
                <w:color w:val="000000" w:themeColor="text1"/>
                <w:sz w:val="24"/>
                <w:szCs w:val="24"/>
              </w:rPr>
            </w:pPr>
            <w:r w:rsidRPr="5362366E">
              <w:rPr>
                <w:rFonts w:ascii="Times New Roman" w:eastAsia="Arial" w:hAnsi="Times New Roman" w:cs="Times New Roman"/>
                <w:b/>
                <w:bCs/>
                <w:color w:val="000000" w:themeColor="text1"/>
                <w:sz w:val="24"/>
                <w:szCs w:val="24"/>
              </w:rPr>
              <w:t>1. Vaikuttavuustavoite</w:t>
            </w:r>
          </w:p>
          <w:p w14:paraId="120BFD81" w14:textId="47001AB5" w:rsidR="00A3780A"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Tavoitteena on, että maanomistajat, neuvontaorganisaatiot, etujärjestöt sekä maa- ja metsätalouden ammattilaiset saavat riittävät tiedot ja valmiudet arvioida ja päättää ilmastotoimien toteuttamisesta, ja että he myös konkreettisesti toteuttavat niitä kustannustehokkaasti soveltuvin osin. </w:t>
            </w:r>
          </w:p>
          <w:p w14:paraId="7E4D91B7" w14:textId="77777777" w:rsidR="00A3780A" w:rsidRPr="007F7522" w:rsidRDefault="00A3780A" w:rsidP="007F7522">
            <w:pPr>
              <w:jc w:val="both"/>
              <w:rPr>
                <w:rFonts w:ascii="Times New Roman" w:eastAsia="Arial" w:hAnsi="Times New Roman" w:cs="Times New Roman"/>
                <w:color w:val="000000" w:themeColor="text1"/>
                <w:sz w:val="24"/>
                <w:szCs w:val="24"/>
              </w:rPr>
            </w:pPr>
          </w:p>
          <w:p w14:paraId="4E434B36" w14:textId="7108EBDE" w:rsidR="00815730"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SOMPA-hanke kehittää uusia menetelmiä turvemaiden ilmastoviisaaseen maa- ja metsätalouteen sekä laskee niiden kustannuksia erilaisilla tiloilla. Tutkimuksessa kehitettävien maa- ja metsätalouden menetelmien käyttöönotto riippuu maanomistajista. Tulosten tuominen osaksi maanomistajien päätöksentekoa edellyttää metsä- ja maatalousalan asiantuntijajärjestöjen sitouttamista tulosten levittämiseen.</w:t>
            </w:r>
          </w:p>
          <w:p w14:paraId="7B3855A1" w14:textId="77777777" w:rsidR="00815730" w:rsidRPr="007F7522" w:rsidRDefault="00815730" w:rsidP="007F7522">
            <w:pPr>
              <w:jc w:val="both"/>
              <w:rPr>
                <w:rFonts w:ascii="Times New Roman" w:hAnsi="Times New Roman" w:cs="Times New Roman"/>
                <w:color w:val="000000" w:themeColor="text1"/>
                <w:sz w:val="24"/>
                <w:szCs w:val="24"/>
              </w:rPr>
            </w:pPr>
          </w:p>
          <w:p w14:paraId="2527997F" w14:textId="14B875C6" w:rsidR="00815730" w:rsidRPr="00AF5672" w:rsidRDefault="563C214F" w:rsidP="460589CE">
            <w:pPr>
              <w:jc w:val="both"/>
              <w:rPr>
                <w:rFonts w:ascii="Times New Roman" w:eastAsia="Arial" w:hAnsi="Times New Roman" w:cs="Times New Roman"/>
                <w:i/>
                <w:iCs/>
                <w:color w:val="000000" w:themeColor="text1"/>
                <w:sz w:val="24"/>
                <w:szCs w:val="24"/>
              </w:rPr>
            </w:pPr>
            <w:r w:rsidRPr="460589CE">
              <w:rPr>
                <w:rFonts w:ascii="Times New Roman" w:eastAsia="Arial" w:hAnsi="Times New Roman" w:cs="Times New Roman"/>
                <w:i/>
                <w:iCs/>
                <w:color w:val="000000" w:themeColor="text1"/>
                <w:sz w:val="24"/>
                <w:szCs w:val="24"/>
              </w:rPr>
              <w:t xml:space="preserve">Tämä on yksi konsortion kolmesta vaikuttavuustavoitteesta. Kyseessä on koko konsortion rajatumpaa vaikuttavuutta kuvaava kertomus. </w:t>
            </w:r>
          </w:p>
          <w:p w14:paraId="0425CD09" w14:textId="77777777" w:rsidR="00DC6D59" w:rsidRPr="007F7522" w:rsidRDefault="00DC6D59" w:rsidP="5362366E">
            <w:pPr>
              <w:jc w:val="both"/>
              <w:rPr>
                <w:rFonts w:ascii="Times New Roman" w:eastAsia="Arial" w:hAnsi="Times New Roman" w:cs="Times New Roman"/>
                <w:color w:val="000000" w:themeColor="text1"/>
                <w:sz w:val="24"/>
                <w:szCs w:val="24"/>
              </w:rPr>
            </w:pPr>
          </w:p>
        </w:tc>
      </w:tr>
      <w:tr w:rsidR="00057CA5" w:rsidRPr="007F7522" w14:paraId="7820EA8D" w14:textId="77777777" w:rsidTr="00AF5672">
        <w:trPr>
          <w:trHeight w:val="62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C4AB" w14:textId="77777777" w:rsidR="002F7200" w:rsidRPr="007F7522" w:rsidRDefault="563C214F" w:rsidP="563C214F">
            <w:pPr>
              <w:jc w:val="both"/>
              <w:rPr>
                <w:rFonts w:ascii="Times New Roman" w:eastAsia="Arial" w:hAnsi="Times New Roman" w:cs="Times New Roman"/>
                <w:b/>
                <w:bCs/>
                <w:color w:val="000000" w:themeColor="text1"/>
                <w:sz w:val="24"/>
                <w:szCs w:val="24"/>
              </w:rPr>
            </w:pPr>
            <w:r w:rsidRPr="563C214F">
              <w:rPr>
                <w:rFonts w:ascii="Times New Roman" w:eastAsia="Arial" w:hAnsi="Times New Roman" w:cs="Times New Roman"/>
                <w:b/>
                <w:bCs/>
                <w:color w:val="000000" w:themeColor="text1"/>
                <w:sz w:val="24"/>
                <w:szCs w:val="24"/>
              </w:rPr>
              <w:t>2. Mitä ohjelman tavoitetta vaikuttavuuskertomus käsittelee?</w:t>
            </w:r>
          </w:p>
          <w:p w14:paraId="4DA9A6ED" w14:textId="77777777" w:rsidR="00D04D6D" w:rsidRPr="007F7522" w:rsidRDefault="00D04D6D" w:rsidP="007F7522">
            <w:pPr>
              <w:jc w:val="both"/>
              <w:rPr>
                <w:rFonts w:ascii="Times New Roman" w:eastAsia="Arial" w:hAnsi="Times New Roman" w:cs="Times New Roman"/>
                <w:b/>
                <w:color w:val="000000"/>
                <w:sz w:val="24"/>
                <w:szCs w:val="24"/>
              </w:rPr>
            </w:pPr>
          </w:p>
          <w:p w14:paraId="396E715A" w14:textId="1A35FE5F" w:rsidR="0017441E" w:rsidRPr="007F7522" w:rsidRDefault="0017441E" w:rsidP="563C214F">
            <w:pPr>
              <w:jc w:val="both"/>
              <w:rPr>
                <w:rFonts w:ascii="Times New Roman" w:hAnsi="Times New Roman" w:cs="Times New Roman"/>
                <w:sz w:val="24"/>
                <w:szCs w:val="24"/>
              </w:rPr>
            </w:pPr>
            <w:r w:rsidRPr="007F7522">
              <w:rPr>
                <w:rFonts w:ascii="Times New Roman" w:hAnsi="Times New Roman" w:cs="Times New Roman"/>
                <w:color w:val="000000"/>
                <w:sz w:val="24"/>
                <w:szCs w:val="24"/>
              </w:rPr>
              <w:t xml:space="preserve">Vaikuttavuuskertomus </w:t>
            </w:r>
            <w:r w:rsidR="00A41736">
              <w:rPr>
                <w:rFonts w:ascii="Times New Roman" w:hAnsi="Times New Roman" w:cs="Times New Roman"/>
                <w:color w:val="000000"/>
                <w:sz w:val="24"/>
                <w:szCs w:val="24"/>
              </w:rPr>
              <w:t>käsittelee sitä</w:t>
            </w:r>
            <w:r w:rsidRPr="007F7522">
              <w:rPr>
                <w:rFonts w:ascii="Times New Roman" w:hAnsi="Times New Roman" w:cs="Times New Roman"/>
                <w:color w:val="000000"/>
                <w:sz w:val="24"/>
                <w:szCs w:val="24"/>
              </w:rPr>
              <w:t xml:space="preserve">, miten </w:t>
            </w:r>
            <w:r w:rsidR="0015484C" w:rsidRPr="007F7522">
              <w:rPr>
                <w:rFonts w:ascii="Times New Roman" w:hAnsi="Times New Roman" w:cs="Times New Roman"/>
                <w:color w:val="000000"/>
                <w:sz w:val="24"/>
                <w:szCs w:val="24"/>
              </w:rPr>
              <w:t>Suomessa pystytään</w:t>
            </w:r>
            <w:r w:rsidR="00A41736">
              <w:rPr>
                <w:rFonts w:ascii="Times New Roman" w:hAnsi="Times New Roman" w:cs="Times New Roman"/>
                <w:color w:val="000000"/>
                <w:sz w:val="24"/>
                <w:szCs w:val="24"/>
              </w:rPr>
              <w:t xml:space="preserve"> vastaamaan</w:t>
            </w:r>
            <w:r w:rsidR="0015484C" w:rsidRPr="007F7522">
              <w:rPr>
                <w:rFonts w:ascii="Times New Roman" w:hAnsi="Times New Roman" w:cs="Times New Roman"/>
                <w:color w:val="000000"/>
                <w:sz w:val="24"/>
                <w:szCs w:val="24"/>
              </w:rPr>
              <w:t xml:space="preserve"> kiristyviin ilmastotavoitteisiin turvemaiden ilmastoviisaan hoidon ja maankäytön ratkaisujen avulla. Tavoitteena on </w:t>
            </w:r>
            <w:r w:rsidRPr="007F7522">
              <w:rPr>
                <w:rFonts w:ascii="Times New Roman" w:hAnsi="Times New Roman" w:cs="Times New Roman"/>
                <w:color w:val="000000"/>
                <w:sz w:val="24"/>
                <w:szCs w:val="24"/>
              </w:rPr>
              <w:t xml:space="preserve">löytää ratkaisuja siihen, miten yhteiskunnan, yhteisöjen ja yksilöiden </w:t>
            </w:r>
            <w:r w:rsidR="00A41736">
              <w:rPr>
                <w:rFonts w:ascii="Times New Roman" w:hAnsi="Times New Roman" w:cs="Times New Roman"/>
                <w:color w:val="000000"/>
                <w:sz w:val="24"/>
                <w:szCs w:val="24"/>
              </w:rPr>
              <w:t xml:space="preserve">mahdollisuudet, </w:t>
            </w:r>
            <w:r w:rsidRPr="007F7522">
              <w:rPr>
                <w:rFonts w:ascii="Times New Roman" w:hAnsi="Times New Roman" w:cs="Times New Roman"/>
                <w:color w:val="000000"/>
                <w:sz w:val="24"/>
                <w:szCs w:val="24"/>
              </w:rPr>
              <w:t xml:space="preserve">voimavarat ja resurssit sekä niiden uudet yhdistelmät parhaiten tukisivat </w:t>
            </w:r>
            <w:r w:rsidR="00A41736">
              <w:rPr>
                <w:rFonts w:ascii="Times New Roman" w:hAnsi="Times New Roman" w:cs="Times New Roman"/>
                <w:color w:val="000000"/>
                <w:sz w:val="24"/>
                <w:szCs w:val="24"/>
              </w:rPr>
              <w:t xml:space="preserve">ilmastoviisaiden menetelmien käyttöönottoa </w:t>
            </w:r>
            <w:r w:rsidR="0015484C" w:rsidRPr="007F7522">
              <w:rPr>
                <w:rFonts w:ascii="Times New Roman" w:hAnsi="Times New Roman" w:cs="Times New Roman"/>
                <w:color w:val="000000"/>
                <w:sz w:val="24"/>
                <w:szCs w:val="24"/>
              </w:rPr>
              <w:t>maa- ja metsätaloude</w:t>
            </w:r>
            <w:r w:rsidR="00A41736">
              <w:rPr>
                <w:rFonts w:ascii="Times New Roman" w:hAnsi="Times New Roman" w:cs="Times New Roman"/>
                <w:color w:val="000000"/>
                <w:sz w:val="24"/>
                <w:szCs w:val="24"/>
              </w:rPr>
              <w:t>ssa</w:t>
            </w:r>
            <w:r w:rsidRPr="007F7522">
              <w:rPr>
                <w:rFonts w:ascii="Times New Roman" w:hAnsi="Times New Roman" w:cs="Times New Roman"/>
                <w:color w:val="000000"/>
                <w:sz w:val="24"/>
                <w:szCs w:val="24"/>
              </w:rPr>
              <w:t xml:space="preserve">. </w:t>
            </w:r>
            <w:r w:rsidR="0015484C" w:rsidRPr="007F7522">
              <w:rPr>
                <w:rFonts w:ascii="Times New Roman" w:hAnsi="Times New Roman" w:cs="Times New Roman"/>
                <w:color w:val="000000"/>
                <w:sz w:val="24"/>
                <w:szCs w:val="24"/>
              </w:rPr>
              <w:t xml:space="preserve">Hankkeessa etsitään </w:t>
            </w:r>
            <w:r w:rsidRPr="007F7522">
              <w:rPr>
                <w:rFonts w:ascii="Times New Roman" w:hAnsi="Times New Roman" w:cs="Times New Roman"/>
                <w:color w:val="000000"/>
                <w:sz w:val="24"/>
                <w:szCs w:val="24"/>
                <w:shd w:val="clear" w:color="auto" w:fill="FFFFFF"/>
              </w:rPr>
              <w:t>ratkaisuja, joiden avulla sa</w:t>
            </w:r>
            <w:r w:rsidR="0015484C" w:rsidRPr="007F7522">
              <w:rPr>
                <w:rFonts w:ascii="Times New Roman" w:hAnsi="Times New Roman" w:cs="Times New Roman"/>
                <w:color w:val="000000"/>
                <w:sz w:val="24"/>
                <w:szCs w:val="24"/>
                <w:shd w:val="clear" w:color="auto" w:fill="FFFFFF"/>
              </w:rPr>
              <w:t>adaan välineitä varautua</w:t>
            </w:r>
            <w:r w:rsidR="00A41736">
              <w:rPr>
                <w:rFonts w:ascii="Times New Roman" w:hAnsi="Times New Roman" w:cs="Times New Roman"/>
                <w:color w:val="000000"/>
                <w:sz w:val="24"/>
                <w:szCs w:val="24"/>
                <w:shd w:val="clear" w:color="auto" w:fill="FFFFFF"/>
              </w:rPr>
              <w:t xml:space="preserve"> ja vastata </w:t>
            </w:r>
            <w:r w:rsidR="00451626">
              <w:rPr>
                <w:rFonts w:ascii="Times New Roman" w:hAnsi="Times New Roman" w:cs="Times New Roman"/>
                <w:color w:val="000000"/>
                <w:sz w:val="24"/>
                <w:szCs w:val="24"/>
                <w:shd w:val="clear" w:color="auto" w:fill="FFFFFF"/>
              </w:rPr>
              <w:t xml:space="preserve">kustannustehokkaasti </w:t>
            </w:r>
            <w:r w:rsidR="00A41736">
              <w:rPr>
                <w:rFonts w:ascii="Times New Roman" w:hAnsi="Times New Roman" w:cs="Times New Roman"/>
                <w:color w:val="000000"/>
                <w:sz w:val="24"/>
                <w:szCs w:val="24"/>
                <w:shd w:val="clear" w:color="auto" w:fill="FFFFFF"/>
              </w:rPr>
              <w:t>kiristyviin</w:t>
            </w:r>
            <w:r w:rsidR="0015484C" w:rsidRPr="007F7522">
              <w:rPr>
                <w:rFonts w:ascii="Times New Roman" w:hAnsi="Times New Roman" w:cs="Times New Roman"/>
                <w:color w:val="000000"/>
                <w:sz w:val="24"/>
                <w:szCs w:val="24"/>
                <w:shd w:val="clear" w:color="auto" w:fill="FFFFFF"/>
              </w:rPr>
              <w:t xml:space="preserve"> ilmastotavoitteisiin erityisesti maanomistajan näkökulmasta. </w:t>
            </w:r>
          </w:p>
          <w:p w14:paraId="447732DF" w14:textId="55C9CA9B" w:rsidR="00D04D6D" w:rsidRPr="007F7522" w:rsidRDefault="00D04D6D" w:rsidP="007F7522">
            <w:pPr>
              <w:jc w:val="both"/>
              <w:rPr>
                <w:rFonts w:ascii="Times New Roman" w:eastAsia="Arial" w:hAnsi="Times New Roman" w:cs="Times New Roman"/>
                <w:b/>
                <w:color w:val="000000"/>
                <w:sz w:val="24"/>
                <w:szCs w:val="24"/>
              </w:rPr>
            </w:pPr>
          </w:p>
        </w:tc>
      </w:tr>
      <w:tr w:rsidR="00057CA5" w:rsidRPr="007F7522" w14:paraId="45B4F0BD" w14:textId="77777777" w:rsidTr="00AF5672">
        <w:trPr>
          <w:trHeight w:val="153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84853" w14:textId="09FE3B18" w:rsidR="00123C9E" w:rsidRPr="007F7522" w:rsidRDefault="563C214F" w:rsidP="563C214F">
            <w:pPr>
              <w:jc w:val="both"/>
              <w:rPr>
                <w:rFonts w:ascii="Times New Roman" w:eastAsia="Arial" w:hAnsi="Times New Roman" w:cs="Times New Roman"/>
                <w:b/>
                <w:bCs/>
                <w:color w:val="000000" w:themeColor="text1"/>
                <w:sz w:val="24"/>
                <w:szCs w:val="24"/>
              </w:rPr>
            </w:pPr>
            <w:r w:rsidRPr="563C214F">
              <w:rPr>
                <w:rFonts w:ascii="Times New Roman" w:eastAsia="Arial" w:hAnsi="Times New Roman" w:cs="Times New Roman"/>
                <w:b/>
                <w:bCs/>
                <w:color w:val="000000" w:themeColor="text1"/>
                <w:sz w:val="24"/>
                <w:szCs w:val="24"/>
              </w:rPr>
              <w:t>3. Keinot</w:t>
            </w:r>
          </w:p>
          <w:p w14:paraId="69D91F03" w14:textId="73838E48" w:rsidR="00D069A2"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Vaikuttavuustavoitteeseen on pyritty aktiivisella vuorovaikutuksella tutkijoiden ja sidosryhmien välillä. </w:t>
            </w:r>
          </w:p>
          <w:p w14:paraId="0B666D8F" w14:textId="77777777" w:rsidR="00031E95" w:rsidRPr="007F7522" w:rsidRDefault="00031E95" w:rsidP="007F7522">
            <w:pPr>
              <w:jc w:val="both"/>
              <w:rPr>
                <w:rFonts w:ascii="Times New Roman" w:eastAsia="Arial" w:hAnsi="Times New Roman" w:cs="Times New Roman"/>
                <w:color w:val="000000"/>
                <w:sz w:val="24"/>
                <w:szCs w:val="24"/>
              </w:rPr>
            </w:pPr>
          </w:p>
          <w:p w14:paraId="6E338369" w14:textId="0A67243E" w:rsidR="00031E95"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Maanomistajille suunnattujen työpajojen avulla on kerätty viljelijöiden ja metsänomistajien näkemyksiä turvemaiden ilmastoviisaiden maa- ja metsätalouden menetelmien soveltuvuudesta, käytettävyydestä ja hyväksyttävyydestä tiloilla. Eri menetelmien käytön esteistä, kannattavuudesta ja tarvittavista kannusteista on myös keskusteltu ja koottu näkemyksiä. Työpajoissa on ollut yhteensä noin 130 osanottajaa. Viljelijöiden näkemyksiä kerättiin myös maatalousnäyttelyssä, jossa kyselyyn vastasi 71 turvemaan viljelijää. Hankkeessa on myös haastateltu viljelijöitä ja metsänomistajia ja nostettu esille hyviä esimerkkejä turvemaiden ilmastoviisaiden menetelmien käyttöönotosta. </w:t>
            </w:r>
          </w:p>
          <w:p w14:paraId="495419E8" w14:textId="3A72B525" w:rsidR="003C7F46" w:rsidRPr="007F7522" w:rsidRDefault="003C7F46" w:rsidP="007F7522">
            <w:pPr>
              <w:jc w:val="both"/>
              <w:rPr>
                <w:rFonts w:ascii="Times New Roman" w:eastAsia="Arial" w:hAnsi="Times New Roman" w:cs="Times New Roman"/>
                <w:color w:val="000000"/>
                <w:sz w:val="24"/>
                <w:szCs w:val="24"/>
              </w:rPr>
            </w:pPr>
          </w:p>
          <w:p w14:paraId="0E82FFE8" w14:textId="74C06773" w:rsidR="00D66465" w:rsidRPr="00AF5672" w:rsidRDefault="5362366E">
            <w:pPr>
              <w:jc w:val="both"/>
              <w:rPr>
                <w:rFonts w:ascii="Times New Roman" w:eastAsia="Times New Roman"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Sidosryhmiä on </w:t>
            </w:r>
            <w:proofErr w:type="spellStart"/>
            <w:r w:rsidRPr="5362366E">
              <w:rPr>
                <w:rFonts w:ascii="Times New Roman" w:eastAsia="Arial" w:hAnsi="Times New Roman" w:cs="Times New Roman"/>
                <w:color w:val="000000" w:themeColor="text1"/>
                <w:sz w:val="24"/>
                <w:szCs w:val="24"/>
              </w:rPr>
              <w:t>osallistettu</w:t>
            </w:r>
            <w:proofErr w:type="spellEnd"/>
            <w:r w:rsidRPr="5362366E">
              <w:rPr>
                <w:rFonts w:ascii="Times New Roman" w:eastAsia="Arial" w:hAnsi="Times New Roman" w:cs="Times New Roman"/>
                <w:color w:val="000000" w:themeColor="text1"/>
                <w:sz w:val="24"/>
                <w:szCs w:val="24"/>
              </w:rPr>
              <w:t xml:space="preserve"> hankkeen työhön seminaarien ja ohjausryhmätyöskentelyn avulla. SOMPA-hanke on järjestänyt kolme seminaaria, joissa on ollut läsnä yhteensä noin 300 osanottajaa ja lisäksi tilaisuuksia on voinut seurata suoratoistona tai nauhoitteena. Osa tilaisuuksista on järjestetty yhteistyössä muiden hankkeiden kanssa kansallisella ja kansainvälisellä tasolla. </w:t>
            </w:r>
            <w:r w:rsidRPr="5362366E">
              <w:rPr>
                <w:rFonts w:ascii="Times New Roman" w:eastAsia="Times New Roman" w:hAnsi="Times New Roman" w:cs="Times New Roman"/>
                <w:color w:val="000000" w:themeColor="text1"/>
                <w:sz w:val="24"/>
                <w:szCs w:val="24"/>
              </w:rPr>
              <w:t>Luken, MMM:n ja SOMPA-hankkeen järjestämässä maankäyttösektorin ilmastotoimia koskevassa seminaarissa elokuussa 2019 kuultiin tutkijapuheenvuorojen lisäksi esimerkiksi yritysten</w:t>
            </w:r>
            <w:r w:rsidR="257E28BF" w:rsidRPr="5362366E">
              <w:rPr>
                <w:rFonts w:ascii="Times New Roman" w:eastAsia="Times New Roman" w:hAnsi="Times New Roman" w:cs="Times New Roman"/>
                <w:color w:val="000000" w:themeColor="text1"/>
                <w:sz w:val="24"/>
                <w:szCs w:val="24"/>
              </w:rPr>
              <w:t xml:space="preserve"> </w:t>
            </w:r>
            <w:r w:rsidRPr="5362366E">
              <w:rPr>
                <w:rFonts w:ascii="Times New Roman" w:eastAsia="Times New Roman" w:hAnsi="Times New Roman" w:cs="Times New Roman"/>
                <w:color w:val="000000" w:themeColor="text1"/>
                <w:sz w:val="24"/>
                <w:szCs w:val="24"/>
              </w:rPr>
              <w:t xml:space="preserve">ja järjestöjen esimerkit ilmastotoimista, joita </w:t>
            </w:r>
            <w:r w:rsidR="4995A8F1" w:rsidRPr="5362366E">
              <w:rPr>
                <w:rFonts w:ascii="Times New Roman" w:eastAsia="Times New Roman" w:hAnsi="Times New Roman" w:cs="Times New Roman"/>
                <w:color w:val="000000" w:themeColor="text1"/>
                <w:sz w:val="24"/>
                <w:szCs w:val="24"/>
              </w:rPr>
              <w:t>n</w:t>
            </w:r>
            <w:r w:rsidRPr="5362366E">
              <w:rPr>
                <w:rFonts w:ascii="Times New Roman" w:eastAsia="Times New Roman" w:hAnsi="Times New Roman" w:cs="Times New Roman"/>
                <w:color w:val="000000" w:themeColor="text1"/>
                <w:sz w:val="24"/>
                <w:szCs w:val="24"/>
              </w:rPr>
              <w:t xml:space="preserve">e jo toteuttavat (mm. </w:t>
            </w:r>
            <w:hyperlink r:id="rId10">
              <w:r w:rsidRPr="5362366E">
                <w:rPr>
                  <w:rStyle w:val="Hyperlinkki"/>
                  <w:rFonts w:ascii="Times New Roman" w:eastAsia="Times New Roman" w:hAnsi="Times New Roman" w:cs="Times New Roman"/>
                  <w:sz w:val="24"/>
                  <w:szCs w:val="24"/>
                </w:rPr>
                <w:t>www.taimiteko.fi</w:t>
              </w:r>
            </w:hyperlink>
            <w:r w:rsidRPr="5362366E">
              <w:rPr>
                <w:rFonts w:ascii="Times New Roman" w:eastAsia="Times New Roman" w:hAnsi="Times New Roman" w:cs="Times New Roman"/>
                <w:color w:val="000000" w:themeColor="text1"/>
                <w:sz w:val="24"/>
                <w:szCs w:val="24"/>
              </w:rPr>
              <w:t>). Koronarajoituksista johtuen hankkeessa on vuon</w:t>
            </w:r>
            <w:r w:rsidR="78334450" w:rsidRPr="5362366E">
              <w:rPr>
                <w:rFonts w:ascii="Times New Roman" w:eastAsia="Times New Roman" w:hAnsi="Times New Roman" w:cs="Times New Roman"/>
                <w:color w:val="000000" w:themeColor="text1"/>
                <w:sz w:val="24"/>
                <w:szCs w:val="24"/>
              </w:rPr>
              <w:t>n</w:t>
            </w:r>
            <w:r w:rsidRPr="5362366E">
              <w:rPr>
                <w:rFonts w:ascii="Times New Roman" w:eastAsia="Times New Roman" w:hAnsi="Times New Roman" w:cs="Times New Roman"/>
                <w:color w:val="000000" w:themeColor="text1"/>
                <w:sz w:val="24"/>
                <w:szCs w:val="24"/>
              </w:rPr>
              <w:t>a 2021 järjestetty k</w:t>
            </w:r>
            <w:r w:rsidR="74A0799A" w:rsidRPr="5362366E">
              <w:rPr>
                <w:rFonts w:ascii="Times New Roman" w:eastAsia="Times New Roman" w:hAnsi="Times New Roman" w:cs="Times New Roman"/>
                <w:color w:val="000000" w:themeColor="text1"/>
                <w:sz w:val="24"/>
                <w:szCs w:val="24"/>
              </w:rPr>
              <w:t>olme</w:t>
            </w:r>
            <w:r w:rsidRPr="5362366E">
              <w:rPr>
                <w:rFonts w:ascii="Times New Roman" w:eastAsia="Times New Roman" w:hAnsi="Times New Roman" w:cs="Times New Roman"/>
                <w:color w:val="000000" w:themeColor="text1"/>
                <w:sz w:val="24"/>
                <w:szCs w:val="24"/>
              </w:rPr>
              <w:t xml:space="preserve"> webinaaria. SOMPA-hankkeen viljelijäwebinaari </w:t>
            </w:r>
            <w:r w:rsidR="48AB550D"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Turvemaiden maa- ja metsätalous ilmastokestävämmäksi</w:t>
            </w:r>
            <w:r w:rsidR="63052D94"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 xml:space="preserve"> järjestettiin MTK:n jäsentilaisuutena maaliskuussa 2021 ja se tavoitti 33 osanottajaa. Yhteistyössä eri hankkeiden kanssa järjestety</w:t>
            </w:r>
            <w:r w:rsidR="52ACC4E9" w:rsidRPr="5362366E">
              <w:rPr>
                <w:rFonts w:ascii="Times New Roman" w:eastAsia="Times New Roman" w:hAnsi="Times New Roman" w:cs="Times New Roman"/>
                <w:color w:val="000000" w:themeColor="text1"/>
                <w:sz w:val="24"/>
                <w:szCs w:val="24"/>
              </w:rPr>
              <w:t>i</w:t>
            </w:r>
            <w:r w:rsidRPr="5362366E">
              <w:rPr>
                <w:rFonts w:ascii="Times New Roman" w:eastAsia="Times New Roman" w:hAnsi="Times New Roman" w:cs="Times New Roman"/>
                <w:color w:val="000000" w:themeColor="text1"/>
                <w:sz w:val="24"/>
                <w:szCs w:val="24"/>
              </w:rPr>
              <w:t>ssä webinaar</w:t>
            </w:r>
            <w:r w:rsidR="52ACC4E9" w:rsidRPr="5362366E">
              <w:rPr>
                <w:rFonts w:ascii="Times New Roman" w:eastAsia="Times New Roman" w:hAnsi="Times New Roman" w:cs="Times New Roman"/>
                <w:color w:val="000000" w:themeColor="text1"/>
                <w:sz w:val="24"/>
                <w:szCs w:val="24"/>
              </w:rPr>
              <w:t>e</w:t>
            </w:r>
            <w:r w:rsidRPr="5362366E">
              <w:rPr>
                <w:rFonts w:ascii="Times New Roman" w:eastAsia="Times New Roman" w:hAnsi="Times New Roman" w:cs="Times New Roman"/>
                <w:color w:val="000000" w:themeColor="text1"/>
                <w:sz w:val="24"/>
                <w:szCs w:val="24"/>
              </w:rPr>
              <w:t xml:space="preserve">issa </w:t>
            </w:r>
            <w:r w:rsidR="63052D94"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 xml:space="preserve">Turvepellot, ilmasto ja </w:t>
            </w:r>
            <w:r w:rsidRPr="5362366E">
              <w:rPr>
                <w:rFonts w:ascii="Times New Roman" w:eastAsia="Times New Roman" w:hAnsi="Times New Roman" w:cs="Times New Roman"/>
                <w:color w:val="000000" w:themeColor="text1"/>
                <w:sz w:val="24"/>
                <w:szCs w:val="24"/>
              </w:rPr>
              <w:lastRenderedPageBreak/>
              <w:t>maaperä – miten vähentää muokkausta käytännössä?</w:t>
            </w:r>
            <w:r w:rsidR="63052D94"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 xml:space="preserve"> </w:t>
            </w:r>
            <w:r w:rsidR="52ACC4E9"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133 osanottajaa</w:t>
            </w:r>
            <w:r w:rsidR="52ACC4E9" w:rsidRPr="5362366E">
              <w:rPr>
                <w:rFonts w:ascii="Times New Roman" w:eastAsia="Times New Roman" w:hAnsi="Times New Roman" w:cs="Times New Roman"/>
                <w:color w:val="000000" w:themeColor="text1"/>
                <w:sz w:val="24"/>
                <w:szCs w:val="24"/>
              </w:rPr>
              <w:t xml:space="preserve">) ja </w:t>
            </w:r>
            <w:r w:rsidR="63052D94" w:rsidRPr="5362366E">
              <w:rPr>
                <w:rFonts w:ascii="Times New Roman" w:eastAsia="Times New Roman" w:hAnsi="Times New Roman" w:cs="Times New Roman"/>
                <w:color w:val="000000" w:themeColor="text1"/>
                <w:sz w:val="24"/>
                <w:szCs w:val="24"/>
              </w:rPr>
              <w:t>"</w:t>
            </w:r>
            <w:r w:rsidR="20C26DBF" w:rsidRPr="00AF5672">
              <w:rPr>
                <w:rFonts w:ascii="Times New Roman" w:eastAsia="Times New Roman" w:hAnsi="Times New Roman" w:cs="Times New Roman"/>
                <w:sz w:val="24"/>
                <w:szCs w:val="24"/>
              </w:rPr>
              <w:t>Säätösalaojitus turvepelloilla – neuvojawebinaari</w:t>
            </w:r>
            <w:r w:rsidR="63052D94" w:rsidRPr="00AF5672">
              <w:rPr>
                <w:rFonts w:ascii="Times New Roman" w:eastAsia="Times New Roman" w:hAnsi="Times New Roman" w:cs="Times New Roman"/>
                <w:sz w:val="24"/>
                <w:szCs w:val="24"/>
              </w:rPr>
              <w:t>"</w:t>
            </w:r>
            <w:r w:rsidR="20C26DBF" w:rsidRPr="00AF5672">
              <w:rPr>
                <w:rFonts w:ascii="Times New Roman" w:eastAsia="Times New Roman" w:hAnsi="Times New Roman" w:cs="Times New Roman"/>
                <w:sz w:val="24"/>
                <w:szCs w:val="24"/>
              </w:rPr>
              <w:t xml:space="preserve"> (4</w:t>
            </w:r>
            <w:r w:rsidR="0B530F3C" w:rsidRPr="00AF5672">
              <w:rPr>
                <w:rFonts w:ascii="Times New Roman" w:eastAsia="Times New Roman" w:hAnsi="Times New Roman" w:cs="Times New Roman"/>
                <w:sz w:val="24"/>
                <w:szCs w:val="24"/>
              </w:rPr>
              <w:t>5</w:t>
            </w:r>
            <w:r w:rsidR="20C26DBF" w:rsidRPr="00AF5672">
              <w:rPr>
                <w:rFonts w:ascii="Times New Roman" w:eastAsia="Times New Roman" w:hAnsi="Times New Roman" w:cs="Times New Roman"/>
                <w:sz w:val="24"/>
                <w:szCs w:val="24"/>
              </w:rPr>
              <w:t xml:space="preserve"> os</w:t>
            </w:r>
            <w:r w:rsidR="0B530F3C" w:rsidRPr="00AF5672">
              <w:rPr>
                <w:rFonts w:ascii="Times New Roman" w:eastAsia="Times New Roman" w:hAnsi="Times New Roman" w:cs="Times New Roman"/>
                <w:sz w:val="24"/>
                <w:szCs w:val="24"/>
              </w:rPr>
              <w:t>allistujaa) on tavoitettu sekä maanomistajia että neuvojia</w:t>
            </w:r>
            <w:r w:rsidRPr="5362366E">
              <w:rPr>
                <w:rFonts w:ascii="Times New Roman" w:eastAsia="Times New Roman" w:hAnsi="Times New Roman" w:cs="Times New Roman"/>
                <w:color w:val="000000" w:themeColor="text1"/>
                <w:sz w:val="24"/>
                <w:szCs w:val="24"/>
              </w:rPr>
              <w:t>.</w:t>
            </w:r>
            <w:r w:rsidR="5C885F66" w:rsidRPr="5362366E">
              <w:rPr>
                <w:rFonts w:ascii="Times New Roman" w:eastAsia="Times New Roman" w:hAnsi="Times New Roman" w:cs="Times New Roman"/>
                <w:color w:val="000000" w:themeColor="text1"/>
                <w:sz w:val="24"/>
                <w:szCs w:val="24"/>
              </w:rPr>
              <w:t xml:space="preserve"> </w:t>
            </w:r>
          </w:p>
          <w:p w14:paraId="491AD3CF" w14:textId="77777777" w:rsidR="00031E95" w:rsidRPr="007F7522" w:rsidRDefault="00031E95" w:rsidP="007F7522">
            <w:pPr>
              <w:jc w:val="both"/>
              <w:rPr>
                <w:rFonts w:ascii="Times New Roman" w:eastAsia="Arial" w:hAnsi="Times New Roman" w:cs="Times New Roman"/>
                <w:color w:val="000000"/>
                <w:sz w:val="24"/>
                <w:szCs w:val="24"/>
              </w:rPr>
            </w:pPr>
          </w:p>
          <w:p w14:paraId="495B9ED4" w14:textId="2881F686" w:rsidR="00D9640F"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Hankkeen tutkijat ovat osallistuneet puhujina lukuisiin maanomistajille, neuvontaorganisaatioille ja muille sidosryhmille suunnattuihin tapahtumiin. Tämä on auttanut luomaan toimivan keskusteluyhteyden maanomistajiin, jotta kehittäminen voidaan suunnata siten, että tulokset ovat toimivia maanomistajan näkökulmasta ja otetaan käyttöön. Tilaisuuksissa on tavoitettu satoja kuulijoita. </w:t>
            </w:r>
          </w:p>
          <w:p w14:paraId="77DF7E4F" w14:textId="273B5B06" w:rsidR="0026749E" w:rsidRPr="007F7522" w:rsidRDefault="0026749E" w:rsidP="007F7522">
            <w:pPr>
              <w:jc w:val="both"/>
              <w:rPr>
                <w:rFonts w:ascii="Times New Roman" w:eastAsia="Arial" w:hAnsi="Times New Roman" w:cs="Times New Roman"/>
                <w:color w:val="000000"/>
                <w:sz w:val="24"/>
                <w:szCs w:val="24"/>
              </w:rPr>
            </w:pPr>
          </w:p>
          <w:p w14:paraId="5B68E92A" w14:textId="5AEE5A53" w:rsidR="009C375B" w:rsidRDefault="563C214F" w:rsidP="563C214F">
            <w:pPr>
              <w:jc w:val="both"/>
              <w:rPr>
                <w:rFonts w:ascii="Times New Roman" w:eastAsia="Times New Roman" w:hAnsi="Times New Roman" w:cs="Times New Roman"/>
                <w:sz w:val="24"/>
                <w:szCs w:val="24"/>
              </w:rPr>
            </w:pPr>
            <w:r w:rsidRPr="563C214F">
              <w:rPr>
                <w:rFonts w:ascii="Times New Roman" w:eastAsia="Arial" w:hAnsi="Times New Roman" w:cs="Times New Roman"/>
                <w:color w:val="000000" w:themeColor="text1"/>
                <w:sz w:val="24"/>
                <w:szCs w:val="24"/>
              </w:rPr>
              <w:t>Hankkeen tutkijat ovat kirjoittaneet aihepiiristä sanoma- ja aikakauslehdissä. Lisäksi on kirjoitettu useita viljely- ja metsänhoitomenetelmiä käsitteleviä blogeja, joita on julkaistu hankkeen sivujen lisäksi sidosryhmien toimesta. SOMPA-hankkeen tutkijoita on haastateltu lukuisiin lehtiartikkeleihin sekä TV-uutisiin.</w:t>
            </w:r>
            <w:r w:rsidRPr="563C214F">
              <w:rPr>
                <w:rFonts w:ascii="Times New Roman" w:eastAsia="Times New Roman" w:hAnsi="Times New Roman" w:cs="Times New Roman"/>
                <w:sz w:val="24"/>
                <w:szCs w:val="24"/>
              </w:rPr>
              <w:t xml:space="preserve"> Lokakuussa 2020 järjestettiin usealle paikalliselle ja valtakunnalliselle medialle retkeily hankkeen koekohteelle Janakkalan Paroninkorpeen, jossa esiteltiin hanketta ja sen tähän mennessä saavutett</w:t>
            </w:r>
            <w:r w:rsidR="25CD9157" w:rsidRPr="563C214F">
              <w:rPr>
                <w:rFonts w:ascii="Times New Roman" w:eastAsia="Times New Roman" w:hAnsi="Times New Roman" w:cs="Times New Roman"/>
                <w:sz w:val="24"/>
                <w:szCs w:val="24"/>
              </w:rPr>
              <w:t>uja</w:t>
            </w:r>
            <w:r w:rsidRPr="563C214F">
              <w:rPr>
                <w:rFonts w:ascii="Times New Roman" w:eastAsia="Times New Roman" w:hAnsi="Times New Roman" w:cs="Times New Roman"/>
                <w:sz w:val="24"/>
                <w:szCs w:val="24"/>
              </w:rPr>
              <w:t xml:space="preserve"> tuloksia.</w:t>
            </w:r>
          </w:p>
          <w:p w14:paraId="7D16AE80" w14:textId="6FFFBC63" w:rsidR="00FE4D1E" w:rsidRPr="007F7522" w:rsidRDefault="00FE4D1E" w:rsidP="007F7522">
            <w:pPr>
              <w:jc w:val="both"/>
              <w:rPr>
                <w:rFonts w:ascii="Times New Roman" w:eastAsia="Arial" w:hAnsi="Times New Roman" w:cs="Times New Roman"/>
                <w:color w:val="000000"/>
                <w:sz w:val="24"/>
                <w:szCs w:val="24"/>
              </w:rPr>
            </w:pPr>
          </w:p>
          <w:p w14:paraId="230669FE" w14:textId="5E34AA88" w:rsidR="006F02CB" w:rsidRPr="00AF5672" w:rsidRDefault="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Hankkeen asiantuntijat ovat julkaisseet yhteistyössä Ilmastoviisaita ratkaisuja maaseudulle </w:t>
            </w:r>
            <w:proofErr w:type="gramStart"/>
            <w:r w:rsidRPr="5362366E">
              <w:rPr>
                <w:rFonts w:ascii="Times New Roman" w:eastAsia="Arial" w:hAnsi="Times New Roman" w:cs="Times New Roman"/>
                <w:color w:val="000000" w:themeColor="text1"/>
                <w:sz w:val="24"/>
                <w:szCs w:val="24"/>
              </w:rPr>
              <w:t>VILMA -hankkeen</w:t>
            </w:r>
            <w:proofErr w:type="gramEnd"/>
            <w:r w:rsidRPr="5362366E">
              <w:rPr>
                <w:rFonts w:ascii="Times New Roman" w:eastAsia="Arial" w:hAnsi="Times New Roman" w:cs="Times New Roman"/>
                <w:color w:val="000000" w:themeColor="text1"/>
                <w:sz w:val="24"/>
                <w:szCs w:val="24"/>
              </w:rPr>
              <w:t xml:space="preserve"> kanssa tietopaketin ja -kortin </w:t>
            </w:r>
            <w:r w:rsidR="31889163" w:rsidRPr="5362366E">
              <w:rPr>
                <w:rFonts w:ascii="Times New Roman" w:eastAsia="Arial" w:hAnsi="Times New Roman" w:cs="Times New Roman"/>
                <w:color w:val="000000" w:themeColor="text1"/>
                <w:sz w:val="24"/>
                <w:szCs w:val="24"/>
              </w:rPr>
              <w:t>"</w:t>
            </w:r>
            <w:r w:rsidRPr="5362366E">
              <w:rPr>
                <w:rFonts w:ascii="Times New Roman" w:eastAsia="Arial" w:hAnsi="Times New Roman" w:cs="Times New Roman"/>
                <w:color w:val="000000" w:themeColor="text1"/>
                <w:sz w:val="24"/>
                <w:szCs w:val="24"/>
              </w:rPr>
              <w:t>Suometsien ilmastoviisas metsänhoito</w:t>
            </w:r>
            <w:r w:rsidR="31889163" w:rsidRPr="5362366E">
              <w:rPr>
                <w:rFonts w:ascii="Times New Roman" w:eastAsia="Arial" w:hAnsi="Times New Roman" w:cs="Times New Roman"/>
                <w:color w:val="000000" w:themeColor="text1"/>
                <w:sz w:val="24"/>
                <w:szCs w:val="24"/>
              </w:rPr>
              <w:t>"</w:t>
            </w:r>
            <w:r w:rsidRPr="5362366E">
              <w:rPr>
                <w:rFonts w:ascii="Times New Roman" w:eastAsia="Arial" w:hAnsi="Times New Roman" w:cs="Times New Roman"/>
                <w:color w:val="000000" w:themeColor="text1"/>
                <w:sz w:val="24"/>
                <w:szCs w:val="24"/>
              </w:rPr>
              <w:t>. Tietopaketti on vapaasti saatavilla sähköisesti (</w:t>
            </w:r>
            <w:r w:rsidR="351FE508" w:rsidRPr="00AF5672">
              <w:rPr>
                <w:rFonts w:ascii="Times New Roman" w:eastAsia="Times New Roman" w:hAnsi="Times New Roman" w:cs="Times New Roman"/>
                <w:color w:val="000000" w:themeColor="text1"/>
                <w:sz w:val="24"/>
                <w:szCs w:val="24"/>
              </w:rPr>
              <w:t>https://www.ilmastoviisas.fi/tietopaketit/suometsien-ilmastoviisas-metsanhoito/</w:t>
            </w:r>
            <w:r w:rsidR="11066780" w:rsidRPr="00AF5672">
              <w:rPr>
                <w:rFonts w:ascii="Times New Roman" w:eastAsia="Times New Roman" w:hAnsi="Times New Roman" w:cs="Times New Roman"/>
                <w:color w:val="000000" w:themeColor="text1"/>
                <w:sz w:val="24"/>
                <w:szCs w:val="24"/>
              </w:rPr>
              <w:t xml:space="preserve">) ja sitä on jaettu </w:t>
            </w:r>
            <w:r w:rsidRPr="5362366E">
              <w:rPr>
                <w:rFonts w:ascii="Times New Roman" w:eastAsia="Arial" w:hAnsi="Times New Roman" w:cs="Times New Roman"/>
                <w:color w:val="000000" w:themeColor="text1"/>
                <w:sz w:val="24"/>
                <w:szCs w:val="24"/>
              </w:rPr>
              <w:t>muun muassa messuilla ja yleisötilaisuuksissa. Hankkeen tutkijat ovat julkaisseet yhdessä CANEMURE</w:t>
            </w:r>
            <w:r w:rsidR="0B2A81EE" w:rsidRPr="5362366E">
              <w:rPr>
                <w:rFonts w:ascii="Times New Roman" w:eastAsia="Arial" w:hAnsi="Times New Roman" w:cs="Times New Roman"/>
                <w:color w:val="000000" w:themeColor="text1"/>
                <w:sz w:val="24"/>
                <w:szCs w:val="24"/>
              </w:rPr>
              <w:t>-</w:t>
            </w:r>
            <w:r w:rsidRPr="5362366E">
              <w:rPr>
                <w:rFonts w:ascii="Times New Roman" w:eastAsia="Arial" w:hAnsi="Times New Roman" w:cs="Times New Roman"/>
                <w:color w:val="000000" w:themeColor="text1"/>
                <w:sz w:val="24"/>
                <w:szCs w:val="24"/>
              </w:rPr>
              <w:t xml:space="preserve">hankkeen kanssa </w:t>
            </w:r>
            <w:r w:rsidR="0B2A81EE" w:rsidRPr="5362366E">
              <w:rPr>
                <w:rFonts w:ascii="Times New Roman" w:eastAsia="Arial" w:hAnsi="Times New Roman" w:cs="Times New Roman"/>
                <w:color w:val="000000" w:themeColor="text1"/>
                <w:sz w:val="24"/>
                <w:szCs w:val="24"/>
              </w:rPr>
              <w:t>"</w:t>
            </w:r>
            <w:proofErr w:type="spellStart"/>
            <w:r w:rsidRPr="5362366E">
              <w:rPr>
                <w:rFonts w:ascii="Times New Roman" w:eastAsia="Arial" w:hAnsi="Times New Roman" w:cs="Times New Roman"/>
                <w:color w:val="000000" w:themeColor="text1"/>
                <w:sz w:val="24"/>
                <w:szCs w:val="24"/>
              </w:rPr>
              <w:t>best</w:t>
            </w:r>
            <w:proofErr w:type="spellEnd"/>
            <w:r w:rsidRPr="5362366E">
              <w:rPr>
                <w:rFonts w:ascii="Times New Roman" w:eastAsia="Arial" w:hAnsi="Times New Roman" w:cs="Times New Roman"/>
                <w:color w:val="000000" w:themeColor="text1"/>
                <w:sz w:val="24"/>
                <w:szCs w:val="24"/>
              </w:rPr>
              <w:t xml:space="preserve"> </w:t>
            </w:r>
            <w:proofErr w:type="spellStart"/>
            <w:r w:rsidRPr="5362366E">
              <w:rPr>
                <w:rFonts w:ascii="Times New Roman" w:eastAsia="Arial" w:hAnsi="Times New Roman" w:cs="Times New Roman"/>
                <w:color w:val="000000" w:themeColor="text1"/>
                <w:sz w:val="24"/>
                <w:szCs w:val="24"/>
              </w:rPr>
              <w:t>practices</w:t>
            </w:r>
            <w:proofErr w:type="spellEnd"/>
            <w:r w:rsidR="0B2A81EE" w:rsidRPr="5362366E">
              <w:rPr>
                <w:rFonts w:ascii="Times New Roman" w:eastAsia="Arial" w:hAnsi="Times New Roman" w:cs="Times New Roman"/>
                <w:color w:val="000000" w:themeColor="text1"/>
                <w:sz w:val="24"/>
                <w:szCs w:val="24"/>
              </w:rPr>
              <w:t>"</w:t>
            </w:r>
            <w:r w:rsidRPr="5362366E">
              <w:rPr>
                <w:rFonts w:ascii="Times New Roman" w:eastAsia="Arial" w:hAnsi="Times New Roman" w:cs="Times New Roman"/>
                <w:color w:val="000000" w:themeColor="text1"/>
                <w:sz w:val="24"/>
                <w:szCs w:val="24"/>
              </w:rPr>
              <w:t xml:space="preserve"> </w:t>
            </w:r>
            <w:r w:rsidR="0B2A81EE" w:rsidRPr="5362366E">
              <w:rPr>
                <w:rFonts w:ascii="Times New Roman" w:eastAsia="Arial" w:hAnsi="Times New Roman" w:cs="Times New Roman"/>
                <w:color w:val="000000" w:themeColor="text1"/>
                <w:sz w:val="24"/>
                <w:szCs w:val="24"/>
              </w:rPr>
              <w:t>-</w:t>
            </w:r>
            <w:r w:rsidRPr="5362366E">
              <w:rPr>
                <w:rFonts w:ascii="Times New Roman" w:eastAsia="Arial" w:hAnsi="Times New Roman" w:cs="Times New Roman"/>
                <w:color w:val="000000" w:themeColor="text1"/>
                <w:sz w:val="24"/>
                <w:szCs w:val="24"/>
              </w:rPr>
              <w:t xml:space="preserve">julkaisut </w:t>
            </w:r>
            <w:r w:rsidR="0EB6F3B0" w:rsidRPr="00AF5672">
              <w:rPr>
                <w:rFonts w:ascii="Times New Roman" w:eastAsia="Arial" w:hAnsi="Times New Roman" w:cs="Times New Roman"/>
                <w:color w:val="000000" w:themeColor="text1"/>
                <w:sz w:val="24"/>
                <w:szCs w:val="24"/>
              </w:rPr>
              <w:t xml:space="preserve">kasvihuonekaasujen vähentämistä edistävistä toimintatavoista </w:t>
            </w:r>
            <w:r w:rsidRPr="5362366E">
              <w:rPr>
                <w:rFonts w:ascii="Times New Roman" w:eastAsia="Arial" w:hAnsi="Times New Roman" w:cs="Times New Roman"/>
                <w:color w:val="000000" w:themeColor="text1"/>
                <w:sz w:val="24"/>
                <w:szCs w:val="24"/>
              </w:rPr>
              <w:t>metsätaloudessa, maataloudessa sekä maankäyttöä muutettaessa. Hankkeen tuottama teksti ilmastoviisaasta metsänhoidosta on julkaistu metsäopetukseen suunnatussa Metsäkoulu-kirjassa.</w:t>
            </w:r>
          </w:p>
          <w:p w14:paraId="47ABC08B" w14:textId="77777777" w:rsidR="006F02CB" w:rsidRPr="007F7522" w:rsidRDefault="006F02CB" w:rsidP="007F7522">
            <w:pPr>
              <w:jc w:val="both"/>
              <w:rPr>
                <w:rFonts w:ascii="Times New Roman" w:eastAsia="Arial" w:hAnsi="Times New Roman" w:cs="Times New Roman"/>
                <w:color w:val="000000" w:themeColor="text1"/>
                <w:sz w:val="24"/>
                <w:szCs w:val="24"/>
              </w:rPr>
            </w:pPr>
          </w:p>
          <w:p w14:paraId="113301A6" w14:textId="427500F7" w:rsidR="1A16E3A0" w:rsidRPr="007F7522" w:rsidRDefault="563C214F" w:rsidP="563C214F">
            <w:pPr>
              <w:jc w:val="both"/>
              <w:rPr>
                <w:rFonts w:ascii="Times New Roman" w:eastAsia="Times New Roman" w:hAnsi="Times New Roman" w:cs="Times New Roman"/>
                <w:sz w:val="24"/>
                <w:szCs w:val="24"/>
              </w:rPr>
            </w:pPr>
            <w:r w:rsidRPr="563C214F">
              <w:rPr>
                <w:rFonts w:ascii="Times New Roman" w:eastAsia="Times New Roman" w:hAnsi="Times New Roman" w:cs="Times New Roman"/>
                <w:sz w:val="24"/>
                <w:szCs w:val="24"/>
              </w:rPr>
              <w:t xml:space="preserve">Hankkeen asiantuntijat ovat kouluttaneet metsäammattilaisia </w:t>
            </w:r>
            <w:r w:rsidR="1E53CB55" w:rsidRPr="563C214F">
              <w:rPr>
                <w:rFonts w:ascii="Times New Roman" w:eastAsia="Times New Roman" w:hAnsi="Times New Roman" w:cs="Times New Roman"/>
                <w:sz w:val="24"/>
                <w:szCs w:val="24"/>
              </w:rPr>
              <w:t xml:space="preserve">ja </w:t>
            </w:r>
            <w:r w:rsidRPr="563C214F">
              <w:rPr>
                <w:rFonts w:ascii="Times New Roman" w:eastAsia="Times New Roman" w:hAnsi="Times New Roman" w:cs="Times New Roman"/>
                <w:sz w:val="24"/>
                <w:szCs w:val="24"/>
              </w:rPr>
              <w:t>metsänhoidon opettaji</w:t>
            </w:r>
            <w:r w:rsidR="6AFA45C0" w:rsidRPr="563C214F">
              <w:rPr>
                <w:rFonts w:ascii="Times New Roman" w:eastAsia="Times New Roman" w:hAnsi="Times New Roman" w:cs="Times New Roman"/>
                <w:sz w:val="24"/>
                <w:szCs w:val="24"/>
              </w:rPr>
              <w:t>a</w:t>
            </w:r>
            <w:r w:rsidRPr="563C214F">
              <w:rPr>
                <w:rFonts w:ascii="Times New Roman" w:eastAsia="Times New Roman" w:hAnsi="Times New Roman" w:cs="Times New Roman"/>
                <w:sz w:val="24"/>
                <w:szCs w:val="24"/>
              </w:rPr>
              <w:t xml:space="preserve">. Metsäammattilaisille järjestettyyn webinaariin osallistui 50 henkilöä. </w:t>
            </w:r>
            <w:r w:rsidRPr="563C214F">
              <w:rPr>
                <w:rFonts w:ascii="Times New Roman" w:eastAsia="Arial" w:hAnsi="Times New Roman" w:cs="Times New Roman"/>
                <w:color w:val="000000" w:themeColor="text1"/>
                <w:sz w:val="24"/>
                <w:szCs w:val="24"/>
              </w:rPr>
              <w:t>Suometsien ilmastoviisas metsänhoito -tietokorttia hyödynnettiin opetusmateriaalina.</w:t>
            </w:r>
            <w:r w:rsidRPr="563C214F">
              <w:rPr>
                <w:rFonts w:ascii="Times New Roman" w:eastAsia="Times New Roman" w:hAnsi="Times New Roman" w:cs="Times New Roman"/>
                <w:sz w:val="24"/>
                <w:szCs w:val="24"/>
              </w:rPr>
              <w:t xml:space="preserve"> </w:t>
            </w:r>
            <w:r w:rsidR="6AFA45C0" w:rsidRPr="563C214F">
              <w:rPr>
                <w:rFonts w:ascii="Times New Roman" w:eastAsia="Times New Roman" w:hAnsi="Times New Roman" w:cs="Times New Roman"/>
                <w:sz w:val="24"/>
                <w:szCs w:val="24"/>
              </w:rPr>
              <w:t>Metsäamm</w:t>
            </w:r>
            <w:r w:rsidR="0B8CD59A" w:rsidRPr="563C214F">
              <w:rPr>
                <w:rFonts w:ascii="Times New Roman" w:eastAsia="Times New Roman" w:hAnsi="Times New Roman" w:cs="Times New Roman"/>
                <w:sz w:val="24"/>
                <w:szCs w:val="24"/>
              </w:rPr>
              <w:t>attilaisilla</w:t>
            </w:r>
            <w:r w:rsidRPr="563C214F">
              <w:rPr>
                <w:rFonts w:ascii="Times New Roman" w:eastAsia="Times New Roman" w:hAnsi="Times New Roman" w:cs="Times New Roman"/>
                <w:sz w:val="24"/>
                <w:szCs w:val="24"/>
              </w:rPr>
              <w:t xml:space="preserve"> on ollut mahdollisuus tutustua myös SOMPA-hankkeen tutkimuskohteisiin, joilla pääsee näkemään uuden metsänhoitotavan toteutusta ja ilmastovaikutusten mittausta.</w:t>
            </w:r>
          </w:p>
          <w:p w14:paraId="5212E711" w14:textId="60FF675B" w:rsidR="5E9E334A" w:rsidRPr="00AF5672" w:rsidRDefault="5E9E334A" w:rsidP="00AF5672">
            <w:pPr>
              <w:jc w:val="both"/>
              <w:rPr>
                <w:rFonts w:ascii="Times New Roman" w:eastAsia="Times New Roman" w:hAnsi="Times New Roman" w:cs="Times New Roman"/>
                <w:sz w:val="24"/>
                <w:szCs w:val="24"/>
              </w:rPr>
            </w:pPr>
          </w:p>
          <w:p w14:paraId="4F6F3E05" w14:textId="22762743" w:rsidR="71CAB01D" w:rsidRPr="00AF5672" w:rsidRDefault="71CAB01D" w:rsidP="00AF5672">
            <w:pPr>
              <w:jc w:val="both"/>
              <w:rPr>
                <w:rFonts w:ascii="Times New Roman" w:eastAsia="Times New Roman" w:hAnsi="Times New Roman" w:cs="Times New Roman"/>
                <w:sz w:val="24"/>
                <w:szCs w:val="24"/>
              </w:rPr>
            </w:pPr>
            <w:r w:rsidRPr="00AF5672">
              <w:rPr>
                <w:rFonts w:ascii="Times New Roman" w:eastAsia="Times New Roman" w:hAnsi="Times New Roman" w:cs="Times New Roman"/>
                <w:sz w:val="24"/>
                <w:szCs w:val="24"/>
              </w:rPr>
              <w:t>Hankkeessa on julkaistu vuonna 2021 kaksi videota jatkuvapeitteisestä mets</w:t>
            </w:r>
            <w:r w:rsidR="15722E9D" w:rsidRPr="00AF5672">
              <w:rPr>
                <w:rFonts w:ascii="Times New Roman" w:eastAsia="Times New Roman" w:hAnsi="Times New Roman" w:cs="Times New Roman"/>
                <w:sz w:val="24"/>
                <w:szCs w:val="24"/>
              </w:rPr>
              <w:t>änkasvatuksesta turvemailla, lyhyempi ja pid</w:t>
            </w:r>
            <w:r w:rsidR="680C7775" w:rsidRPr="00AF5672">
              <w:rPr>
                <w:rFonts w:ascii="Times New Roman" w:eastAsia="Times New Roman" w:hAnsi="Times New Roman" w:cs="Times New Roman"/>
                <w:sz w:val="24"/>
                <w:szCs w:val="24"/>
              </w:rPr>
              <w:t>empi versio</w:t>
            </w:r>
            <w:r w:rsidR="6AAA5048" w:rsidRPr="00AF5672">
              <w:rPr>
                <w:rFonts w:ascii="Times New Roman" w:eastAsia="Times New Roman" w:hAnsi="Times New Roman" w:cs="Times New Roman"/>
                <w:sz w:val="24"/>
                <w:szCs w:val="24"/>
              </w:rPr>
              <w:t>: https://projects.luke.fi/sompa/2021/06/14/videoita-jatkuvapeitteisesta-metsankasvatuksesta-turvemailla/</w:t>
            </w:r>
            <w:r w:rsidR="680C7775" w:rsidRPr="00AF5672">
              <w:rPr>
                <w:rFonts w:ascii="Times New Roman" w:eastAsia="Times New Roman" w:hAnsi="Times New Roman" w:cs="Times New Roman"/>
                <w:sz w:val="24"/>
                <w:szCs w:val="24"/>
              </w:rPr>
              <w:t xml:space="preserve">. Lyhyempi video on erityisesti metsänomistajille suunnattu, </w:t>
            </w:r>
            <w:r w:rsidR="102A76BC" w:rsidRPr="00AF5672">
              <w:rPr>
                <w:rFonts w:ascii="Times New Roman" w:eastAsia="Times New Roman" w:hAnsi="Times New Roman" w:cs="Times New Roman"/>
                <w:sz w:val="24"/>
                <w:szCs w:val="24"/>
              </w:rPr>
              <w:t xml:space="preserve">pidempi puolestaan on suunnattu </w:t>
            </w:r>
            <w:r w:rsidR="351FE508" w:rsidRPr="00AF5672">
              <w:rPr>
                <w:rFonts w:ascii="Times New Roman" w:eastAsia="Times New Roman" w:hAnsi="Times New Roman" w:cs="Times New Roman"/>
                <w:sz w:val="24"/>
                <w:szCs w:val="24"/>
              </w:rPr>
              <w:t xml:space="preserve">etupäässä </w:t>
            </w:r>
            <w:r w:rsidR="102A76BC" w:rsidRPr="00AF5672">
              <w:rPr>
                <w:rFonts w:ascii="Times New Roman" w:eastAsia="Times New Roman" w:hAnsi="Times New Roman" w:cs="Times New Roman"/>
                <w:sz w:val="24"/>
                <w:szCs w:val="24"/>
              </w:rPr>
              <w:t>metsäammattilaisille ja asiantuntijoille. Videoi</w:t>
            </w:r>
            <w:r w:rsidR="6AAA5048" w:rsidRPr="00AF5672">
              <w:rPr>
                <w:rFonts w:ascii="Times New Roman" w:eastAsia="Times New Roman" w:hAnsi="Times New Roman" w:cs="Times New Roman"/>
                <w:sz w:val="24"/>
                <w:szCs w:val="24"/>
              </w:rPr>
              <w:t>hin on tulossa myös englanninkieliset tekstitykset.</w:t>
            </w:r>
          </w:p>
          <w:p w14:paraId="2958C70B" w14:textId="77777777" w:rsidR="00460686" w:rsidRPr="007F7522" w:rsidRDefault="00460686" w:rsidP="007F7522">
            <w:pPr>
              <w:jc w:val="both"/>
              <w:rPr>
                <w:rFonts w:ascii="Times New Roman" w:eastAsia="Arial" w:hAnsi="Times New Roman" w:cs="Times New Roman"/>
                <w:color w:val="000000"/>
                <w:sz w:val="24"/>
                <w:szCs w:val="24"/>
              </w:rPr>
            </w:pPr>
          </w:p>
          <w:p w14:paraId="528E7A16" w14:textId="727D951D" w:rsidR="00EA7B9F" w:rsidRPr="00AF5672" w:rsidRDefault="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SOMPA-hankkeen asiantuntijat ovat käyneet vuoropuhelua norjalaisen MYR-hankkeen kanssa ja latvialaisten koordinoiman </w:t>
            </w:r>
            <w:proofErr w:type="spellStart"/>
            <w:r w:rsidRPr="5362366E">
              <w:rPr>
                <w:rFonts w:ascii="Times New Roman" w:eastAsia="Arial" w:hAnsi="Times New Roman" w:cs="Times New Roman"/>
                <w:color w:val="000000" w:themeColor="text1"/>
                <w:sz w:val="24"/>
                <w:szCs w:val="24"/>
              </w:rPr>
              <w:t>LifeOrgBalt</w:t>
            </w:r>
            <w:proofErr w:type="spellEnd"/>
            <w:r w:rsidRPr="5362366E">
              <w:rPr>
                <w:rFonts w:ascii="Times New Roman" w:eastAsia="Arial" w:hAnsi="Times New Roman" w:cs="Times New Roman"/>
                <w:color w:val="000000" w:themeColor="text1"/>
                <w:sz w:val="24"/>
                <w:szCs w:val="24"/>
              </w:rPr>
              <w:t>-hankkeen kanssa, joissa tutkitaan samaa aihepiiriä. Hankkeiden yhteisessä seminaarissa syyskuussa 2019 ideoitiin läheisempää yhteistyötä. Hankkeiden kesken päätettiin m</w:t>
            </w:r>
            <w:r w:rsidR="7B0F014E" w:rsidRPr="5362366E">
              <w:rPr>
                <w:rFonts w:ascii="Times New Roman" w:eastAsia="Arial" w:hAnsi="Times New Roman" w:cs="Times New Roman"/>
                <w:color w:val="000000" w:themeColor="text1"/>
                <w:sz w:val="24"/>
                <w:szCs w:val="24"/>
              </w:rPr>
              <w:t>uun muassa</w:t>
            </w:r>
            <w:r w:rsidRPr="5362366E">
              <w:rPr>
                <w:rFonts w:ascii="Times New Roman" w:eastAsia="Arial" w:hAnsi="Times New Roman" w:cs="Times New Roman"/>
                <w:color w:val="000000" w:themeColor="text1"/>
                <w:sz w:val="24"/>
                <w:szCs w:val="24"/>
              </w:rPr>
              <w:t xml:space="preserve"> järjestää mallinnusten kehittämiseen tähtääviä työpajoja. </w:t>
            </w:r>
            <w:proofErr w:type="spellStart"/>
            <w:r w:rsidRPr="5362366E">
              <w:rPr>
                <w:rFonts w:ascii="Times New Roman" w:eastAsia="Arial" w:hAnsi="Times New Roman" w:cs="Times New Roman"/>
                <w:color w:val="000000" w:themeColor="text1"/>
                <w:sz w:val="24"/>
                <w:szCs w:val="24"/>
              </w:rPr>
              <w:t>LifeOrgBalt</w:t>
            </w:r>
            <w:proofErr w:type="spellEnd"/>
            <w:r w:rsidRPr="5362366E">
              <w:rPr>
                <w:rFonts w:ascii="Times New Roman" w:eastAsia="Arial" w:hAnsi="Times New Roman" w:cs="Times New Roman"/>
                <w:color w:val="000000" w:themeColor="text1"/>
                <w:sz w:val="24"/>
                <w:szCs w:val="24"/>
              </w:rPr>
              <w:t xml:space="preserve">-hankkeen puitteissa tehdään mittauksia Latviassa, Liettuassa, Virossa sekä myös Suomessa, mikä täydentää SOMPA-hankkeen aineistoja. Lisäksi hankkeesta saadaan täydentävää tietoa laajemmasta joukosta menetelmiä kuin mitä </w:t>
            </w:r>
            <w:proofErr w:type="spellStart"/>
            <w:r w:rsidRPr="5362366E">
              <w:rPr>
                <w:rFonts w:ascii="Times New Roman" w:eastAsia="Arial" w:hAnsi="Times New Roman" w:cs="Times New Roman"/>
                <w:color w:val="000000" w:themeColor="text1"/>
                <w:sz w:val="24"/>
                <w:szCs w:val="24"/>
              </w:rPr>
              <w:t>SOMPA:n</w:t>
            </w:r>
            <w:proofErr w:type="spellEnd"/>
            <w:r w:rsidRPr="5362366E">
              <w:rPr>
                <w:rFonts w:ascii="Times New Roman" w:eastAsia="Arial" w:hAnsi="Times New Roman" w:cs="Times New Roman"/>
                <w:color w:val="000000" w:themeColor="text1"/>
                <w:sz w:val="24"/>
                <w:szCs w:val="24"/>
              </w:rPr>
              <w:t xml:space="preserve"> puitteissa tarkastellaan. Suunnitteilla on yhteisiä sidosryhmätilaisuuksia sekä yhteisjulkaisuja.</w:t>
            </w:r>
          </w:p>
          <w:p w14:paraId="479E126B" w14:textId="65C0C8C6" w:rsidR="00EA7B9F" w:rsidRPr="00AF5672" w:rsidRDefault="00EA7B9F">
            <w:pPr>
              <w:jc w:val="both"/>
              <w:rPr>
                <w:rFonts w:ascii="Times New Roman" w:eastAsia="Arial" w:hAnsi="Times New Roman" w:cs="Times New Roman"/>
                <w:color w:val="000000" w:themeColor="text1"/>
                <w:sz w:val="24"/>
                <w:szCs w:val="24"/>
              </w:rPr>
            </w:pPr>
          </w:p>
          <w:p w14:paraId="27E6AF72" w14:textId="58595A3D" w:rsidR="00EA7B9F" w:rsidRPr="00AF5672" w:rsidRDefault="102647DC">
            <w:pPr>
              <w:jc w:val="both"/>
              <w:rPr>
                <w:rFonts w:ascii="Times New Roman" w:eastAsia="Arial" w:hAnsi="Times New Roman" w:cs="Times New Roman"/>
                <w:color w:val="000000" w:themeColor="text1"/>
                <w:sz w:val="24"/>
                <w:szCs w:val="24"/>
              </w:rPr>
            </w:pPr>
            <w:r w:rsidRPr="00AF5672">
              <w:rPr>
                <w:rFonts w:ascii="Times New Roman" w:eastAsia="Times New Roman" w:hAnsi="Times New Roman" w:cs="Times New Roman"/>
                <w:sz w:val="24"/>
                <w:szCs w:val="24"/>
              </w:rPr>
              <w:t>Yhdessä kansainvälisten kumppanien kanssa on julkaistu politiikkasuosituksia turvemaapeltojen päästövähennysmahdollisuuksista.</w:t>
            </w:r>
          </w:p>
        </w:tc>
      </w:tr>
      <w:tr w:rsidR="00057CA5" w:rsidRPr="007F7522" w14:paraId="68DBF4B4" w14:textId="77777777" w:rsidTr="00AF5672">
        <w:trPr>
          <w:trHeight w:val="1102"/>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1D7F7" w14:textId="7C13A831" w:rsidR="00F008C5" w:rsidRPr="007F7522" w:rsidRDefault="563C214F" w:rsidP="563C214F">
            <w:pPr>
              <w:jc w:val="both"/>
              <w:rPr>
                <w:rFonts w:ascii="Times New Roman" w:eastAsia="Arial" w:hAnsi="Times New Roman" w:cs="Times New Roman"/>
                <w:b/>
                <w:bCs/>
                <w:color w:val="000000" w:themeColor="text1"/>
                <w:sz w:val="24"/>
                <w:szCs w:val="24"/>
              </w:rPr>
            </w:pPr>
            <w:r w:rsidRPr="563C214F">
              <w:rPr>
                <w:rFonts w:ascii="Times New Roman" w:eastAsia="Arial" w:hAnsi="Times New Roman" w:cs="Times New Roman"/>
                <w:b/>
                <w:bCs/>
                <w:color w:val="000000" w:themeColor="text1"/>
                <w:sz w:val="24"/>
                <w:szCs w:val="24"/>
              </w:rPr>
              <w:lastRenderedPageBreak/>
              <w:t>4. Havainnot konkreettisista vaikutuksista</w:t>
            </w:r>
          </w:p>
          <w:p w14:paraId="55130132" w14:textId="1B1BDB77" w:rsidR="00F33C52" w:rsidRPr="002F4AF7" w:rsidRDefault="5362366E" w:rsidP="5362366E">
            <w:pPr>
              <w:jc w:val="both"/>
              <w:rPr>
                <w:rFonts w:ascii="Times New Roman" w:eastAsia="Arial" w:hAnsi="Times New Roman" w:cs="Times New Roman"/>
                <w:color w:val="000000" w:themeColor="text1"/>
                <w:sz w:val="24"/>
                <w:szCs w:val="24"/>
                <w:highlight w:val="cyan"/>
              </w:rPr>
            </w:pPr>
            <w:r w:rsidRPr="5362366E">
              <w:rPr>
                <w:rFonts w:ascii="Times New Roman" w:eastAsia="Arial" w:hAnsi="Times New Roman" w:cs="Times New Roman"/>
                <w:color w:val="000000" w:themeColor="text1"/>
                <w:sz w:val="24"/>
                <w:szCs w:val="24"/>
              </w:rPr>
              <w:t xml:space="preserve">Jo hankkeen avausseminaarin sidosryhmäpuheenvuoroissa kävi ilmi suuri kiinnostus ja odotukset hankkeelle: konkreettisia tuloksia parhaista käytännöistä, joita voidaan viedä myös ulkomaille, kustannustehokkaita ratkaisuja vietäväksi osaksi käytännön maatalousyritystoimintaa ja entistä parempia metsänhoitosuosituksia. Oulussa 2019 ja 2020 erikseen maanviljelijöille ja metsänomistajille järjestetyissä työpajoissa ilmeni paitsi kiinnostusta turvemaiden kasvihuonekaasupäästöjä vähentävin toimiin, myös </w:t>
            </w:r>
            <w:r w:rsidRPr="5362366E">
              <w:rPr>
                <w:rFonts w:ascii="Times New Roman" w:eastAsia="Arial" w:hAnsi="Times New Roman" w:cs="Times New Roman"/>
                <w:color w:val="000000" w:themeColor="text1"/>
                <w:sz w:val="24"/>
                <w:szCs w:val="24"/>
              </w:rPr>
              <w:lastRenderedPageBreak/>
              <w:t xml:space="preserve">pelkoja sitä, että oma elinkeinotoiminta vaikeutuisi olennaisesti ilmastopolitiikan vuoksi. Työpajojen aikana ja keskustelujen tuloksena huomio keskittyi enemmän mahdollisuuksiin ja turvemailla </w:t>
            </w:r>
            <w:proofErr w:type="gramStart"/>
            <w:r w:rsidR="0FA0E2ED" w:rsidRPr="5362366E">
              <w:rPr>
                <w:rFonts w:ascii="Times New Roman" w:eastAsia="Arial" w:hAnsi="Times New Roman" w:cs="Times New Roman"/>
                <w:color w:val="000000" w:themeColor="text1"/>
                <w:sz w:val="24"/>
                <w:szCs w:val="24"/>
              </w:rPr>
              <w:t>te</w:t>
            </w:r>
            <w:r w:rsidR="2C853F74" w:rsidRPr="00AF5672">
              <w:rPr>
                <w:rFonts w:ascii="Times New Roman" w:eastAsia="Arial" w:hAnsi="Times New Roman" w:cs="Times New Roman"/>
                <w:color w:val="000000" w:themeColor="text1"/>
                <w:sz w:val="24"/>
                <w:szCs w:val="24"/>
              </w:rPr>
              <w:t xml:space="preserve">htäviin </w:t>
            </w:r>
            <w:r w:rsidR="0FA0E2ED" w:rsidRPr="5362366E">
              <w:rPr>
                <w:rFonts w:ascii="Times New Roman" w:eastAsia="Arial" w:hAnsi="Times New Roman" w:cs="Times New Roman"/>
                <w:color w:val="000000" w:themeColor="text1"/>
                <w:sz w:val="24"/>
                <w:szCs w:val="24"/>
              </w:rPr>
              <w:t xml:space="preserve"> </w:t>
            </w:r>
            <w:r w:rsidRPr="5362366E">
              <w:rPr>
                <w:rFonts w:ascii="Times New Roman" w:eastAsia="Arial" w:hAnsi="Times New Roman" w:cs="Times New Roman"/>
                <w:color w:val="000000" w:themeColor="text1"/>
                <w:sz w:val="24"/>
                <w:szCs w:val="24"/>
              </w:rPr>
              <w:t>vaikuttavi</w:t>
            </w:r>
            <w:r w:rsidR="2C853F74" w:rsidRPr="5362366E">
              <w:rPr>
                <w:rFonts w:ascii="Times New Roman" w:eastAsia="Arial" w:hAnsi="Times New Roman" w:cs="Times New Roman"/>
                <w:color w:val="000000" w:themeColor="text1"/>
                <w:sz w:val="24"/>
                <w:szCs w:val="24"/>
              </w:rPr>
              <w:t>in</w:t>
            </w:r>
            <w:proofErr w:type="gramEnd"/>
            <w:r w:rsidRPr="5362366E">
              <w:rPr>
                <w:rFonts w:ascii="Times New Roman" w:eastAsia="Arial" w:hAnsi="Times New Roman" w:cs="Times New Roman"/>
                <w:color w:val="000000" w:themeColor="text1"/>
                <w:sz w:val="24"/>
                <w:szCs w:val="24"/>
              </w:rPr>
              <w:t xml:space="preserve"> ja kustannustehokkai</w:t>
            </w:r>
            <w:r w:rsidR="2C853F74" w:rsidRPr="5362366E">
              <w:rPr>
                <w:rFonts w:ascii="Times New Roman" w:eastAsia="Arial" w:hAnsi="Times New Roman" w:cs="Times New Roman"/>
                <w:color w:val="000000" w:themeColor="text1"/>
                <w:sz w:val="24"/>
                <w:szCs w:val="24"/>
              </w:rPr>
              <w:t>siin</w:t>
            </w:r>
            <w:r w:rsidRPr="5362366E">
              <w:rPr>
                <w:rFonts w:ascii="Times New Roman" w:eastAsia="Arial" w:hAnsi="Times New Roman" w:cs="Times New Roman"/>
                <w:color w:val="000000" w:themeColor="text1"/>
                <w:sz w:val="24"/>
                <w:szCs w:val="24"/>
              </w:rPr>
              <w:t xml:space="preserve"> ilmastotoimia, </w:t>
            </w:r>
            <w:r w:rsidR="2C853F74" w:rsidRPr="5362366E">
              <w:rPr>
                <w:rFonts w:ascii="Times New Roman" w:eastAsia="Arial" w:hAnsi="Times New Roman" w:cs="Times New Roman"/>
                <w:color w:val="000000" w:themeColor="text1"/>
                <w:sz w:val="24"/>
                <w:szCs w:val="24"/>
              </w:rPr>
              <w:t>jotka ovat mahdoll</w:t>
            </w:r>
            <w:r w:rsidR="4DFE5473" w:rsidRPr="5362366E">
              <w:rPr>
                <w:rFonts w:ascii="Times New Roman" w:eastAsia="Arial" w:hAnsi="Times New Roman" w:cs="Times New Roman"/>
                <w:color w:val="000000" w:themeColor="text1"/>
                <w:sz w:val="24"/>
                <w:szCs w:val="24"/>
              </w:rPr>
              <w:t>isia jos kannustimia parannetaan</w:t>
            </w:r>
            <w:r w:rsidRPr="5362366E">
              <w:rPr>
                <w:rFonts w:ascii="Times New Roman" w:eastAsia="Arial" w:hAnsi="Times New Roman" w:cs="Times New Roman"/>
                <w:color w:val="000000" w:themeColor="text1"/>
                <w:sz w:val="24"/>
                <w:szCs w:val="24"/>
              </w:rPr>
              <w:t xml:space="preserve">. </w:t>
            </w:r>
          </w:p>
          <w:p w14:paraId="28CD0380" w14:textId="77777777" w:rsidR="00F33C52" w:rsidRPr="007F7522" w:rsidRDefault="00F33C52" w:rsidP="007F7522">
            <w:pPr>
              <w:jc w:val="both"/>
              <w:rPr>
                <w:rFonts w:ascii="Times New Roman" w:eastAsia="Arial" w:hAnsi="Times New Roman" w:cs="Times New Roman"/>
                <w:color w:val="000000"/>
                <w:sz w:val="24"/>
                <w:szCs w:val="24"/>
              </w:rPr>
            </w:pPr>
          </w:p>
          <w:p w14:paraId="699DEEF8" w14:textId="0F3C7D09" w:rsidR="00847840" w:rsidRPr="00AF5672" w:rsidRDefault="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Viljelijätyöpajojen perusteella maatalousoppilaitoksissa (Sedu, </w:t>
            </w:r>
            <w:proofErr w:type="spellStart"/>
            <w:r w:rsidRPr="5362366E">
              <w:rPr>
                <w:rFonts w:ascii="Times New Roman" w:eastAsia="Arial" w:hAnsi="Times New Roman" w:cs="Times New Roman"/>
                <w:color w:val="000000" w:themeColor="text1"/>
                <w:sz w:val="24"/>
                <w:szCs w:val="24"/>
              </w:rPr>
              <w:t>SeAmk</w:t>
            </w:r>
            <w:proofErr w:type="spellEnd"/>
            <w:r w:rsidRPr="5362366E">
              <w:rPr>
                <w:rFonts w:ascii="Times New Roman" w:eastAsia="Arial" w:hAnsi="Times New Roman" w:cs="Times New Roman"/>
                <w:color w:val="000000" w:themeColor="text1"/>
                <w:sz w:val="24"/>
                <w:szCs w:val="24"/>
              </w:rPr>
              <w:t xml:space="preserve">, OAMK) syntyi asiantuntevaa ja intensiivistä keskustelua. Havaittavissa on aiempaa voimakkaampaa kiinnostusta uusia turvemaiden viljely- ja hoitomenetelmiä </w:t>
            </w:r>
            <w:r w:rsidR="62FD2046" w:rsidRPr="5362366E">
              <w:rPr>
                <w:rFonts w:ascii="Times New Roman" w:eastAsia="Arial" w:hAnsi="Times New Roman" w:cs="Times New Roman"/>
                <w:color w:val="000000" w:themeColor="text1"/>
                <w:sz w:val="24"/>
                <w:szCs w:val="24"/>
              </w:rPr>
              <w:t xml:space="preserve">ja testikohteena toimimista </w:t>
            </w:r>
            <w:r w:rsidRPr="5362366E">
              <w:rPr>
                <w:rFonts w:ascii="Times New Roman" w:eastAsia="Arial" w:hAnsi="Times New Roman" w:cs="Times New Roman"/>
                <w:color w:val="000000" w:themeColor="text1"/>
                <w:sz w:val="24"/>
                <w:szCs w:val="24"/>
              </w:rPr>
              <w:t>kohtaan. Kälviällä helmikuussa 2020 paikallinen maatalouden tuottajajärjestö järjesti omasta aloitteestaan koko päivän kestäneen seminaarin, jossa m</w:t>
            </w:r>
            <w:r w:rsidR="1FE57092" w:rsidRPr="5362366E">
              <w:rPr>
                <w:rFonts w:ascii="Times New Roman" w:eastAsia="Arial" w:hAnsi="Times New Roman" w:cs="Times New Roman"/>
                <w:color w:val="000000" w:themeColor="text1"/>
                <w:sz w:val="24"/>
                <w:szCs w:val="24"/>
              </w:rPr>
              <w:t>u</w:t>
            </w:r>
            <w:r w:rsidR="40861FA7" w:rsidRPr="00AF5672">
              <w:rPr>
                <w:rFonts w:ascii="Times New Roman" w:eastAsia="Arial" w:hAnsi="Times New Roman" w:cs="Times New Roman"/>
                <w:color w:val="000000" w:themeColor="text1"/>
                <w:sz w:val="24"/>
                <w:szCs w:val="24"/>
              </w:rPr>
              <w:t>un muassa</w:t>
            </w:r>
            <w:r w:rsidRPr="5362366E">
              <w:rPr>
                <w:rFonts w:ascii="Times New Roman" w:eastAsia="Arial" w:hAnsi="Times New Roman" w:cs="Times New Roman"/>
                <w:color w:val="000000" w:themeColor="text1"/>
                <w:sz w:val="24"/>
                <w:szCs w:val="24"/>
              </w:rPr>
              <w:t xml:space="preserve"> SOMPA-tutkijoiden alustusten innoittamana pohdittiin sopeutumista ilmastonmuutokseen </w:t>
            </w:r>
            <w:r w:rsidR="62FD2046" w:rsidRPr="5362366E">
              <w:rPr>
                <w:rFonts w:ascii="Times New Roman" w:eastAsia="Arial" w:hAnsi="Times New Roman" w:cs="Times New Roman"/>
                <w:color w:val="000000" w:themeColor="text1"/>
                <w:sz w:val="24"/>
                <w:szCs w:val="24"/>
              </w:rPr>
              <w:t>se</w:t>
            </w:r>
            <w:r w:rsidR="71B31C52" w:rsidRPr="00AF5672">
              <w:rPr>
                <w:rFonts w:ascii="Times New Roman" w:eastAsia="Arial" w:hAnsi="Times New Roman" w:cs="Times New Roman"/>
                <w:color w:val="000000" w:themeColor="text1"/>
                <w:sz w:val="24"/>
                <w:szCs w:val="24"/>
              </w:rPr>
              <w:t>kä</w:t>
            </w:r>
            <w:r w:rsidRPr="5362366E">
              <w:rPr>
                <w:rFonts w:ascii="Times New Roman" w:eastAsia="Arial" w:hAnsi="Times New Roman" w:cs="Times New Roman"/>
                <w:color w:val="000000" w:themeColor="text1"/>
                <w:sz w:val="24"/>
                <w:szCs w:val="24"/>
              </w:rPr>
              <w:t xml:space="preserve"> sen hillintää mahdollisuutena viljelijöille. Tilaisuu</w:t>
            </w:r>
            <w:r w:rsidR="40861FA7" w:rsidRPr="5362366E">
              <w:rPr>
                <w:rFonts w:ascii="Times New Roman" w:eastAsia="Arial" w:hAnsi="Times New Roman" w:cs="Times New Roman"/>
                <w:color w:val="000000" w:themeColor="text1"/>
                <w:sz w:val="24"/>
                <w:szCs w:val="24"/>
              </w:rPr>
              <w:t>s keräsi noin</w:t>
            </w:r>
            <w:r w:rsidRPr="5362366E">
              <w:rPr>
                <w:rFonts w:ascii="Times New Roman" w:eastAsia="Arial" w:hAnsi="Times New Roman" w:cs="Times New Roman"/>
                <w:color w:val="000000" w:themeColor="text1"/>
                <w:sz w:val="24"/>
                <w:szCs w:val="24"/>
              </w:rPr>
              <w:t xml:space="preserve"> 100 osallistujaa.</w:t>
            </w:r>
            <w:r w:rsidRPr="159AB53E">
              <w:t xml:space="preserve"> </w:t>
            </w:r>
            <w:r w:rsidRPr="5362366E">
              <w:rPr>
                <w:rFonts w:ascii="Times New Roman" w:eastAsia="Arial" w:hAnsi="Times New Roman" w:cs="Times New Roman"/>
                <w:color w:val="000000" w:themeColor="text1"/>
                <w:sz w:val="24"/>
                <w:szCs w:val="24"/>
              </w:rPr>
              <w:t>Kiinnostus</w:t>
            </w:r>
            <w:r w:rsidR="71B31C52" w:rsidRPr="5362366E">
              <w:rPr>
                <w:rFonts w:ascii="Times New Roman" w:eastAsia="Arial" w:hAnsi="Times New Roman" w:cs="Times New Roman"/>
                <w:color w:val="000000" w:themeColor="text1"/>
                <w:sz w:val="24"/>
                <w:szCs w:val="24"/>
              </w:rPr>
              <w:t xml:space="preserve"> viljelijöiden mahdollisuuksiin ilmastotavoitteiden </w:t>
            </w:r>
            <w:proofErr w:type="gramStart"/>
            <w:r w:rsidR="71B31C52" w:rsidRPr="5362366E">
              <w:rPr>
                <w:rFonts w:ascii="Times New Roman" w:eastAsia="Arial" w:hAnsi="Times New Roman" w:cs="Times New Roman"/>
                <w:color w:val="000000" w:themeColor="text1"/>
                <w:sz w:val="24"/>
                <w:szCs w:val="24"/>
              </w:rPr>
              <w:t>edistä</w:t>
            </w:r>
            <w:r w:rsidR="6E20519C" w:rsidRPr="00AF5672">
              <w:rPr>
                <w:rFonts w:ascii="Times New Roman" w:eastAsia="Arial" w:hAnsi="Times New Roman" w:cs="Times New Roman"/>
                <w:color w:val="000000" w:themeColor="text1"/>
                <w:sz w:val="24"/>
                <w:szCs w:val="24"/>
              </w:rPr>
              <w:t xml:space="preserve">misessä </w:t>
            </w:r>
            <w:r w:rsidRPr="5362366E">
              <w:rPr>
                <w:rFonts w:ascii="Times New Roman" w:eastAsia="Arial" w:hAnsi="Times New Roman" w:cs="Times New Roman"/>
                <w:color w:val="000000" w:themeColor="text1"/>
                <w:sz w:val="24"/>
                <w:szCs w:val="24"/>
              </w:rPr>
              <w:t xml:space="preserve"> on</w:t>
            </w:r>
            <w:proofErr w:type="gramEnd"/>
            <w:r w:rsidRPr="5362366E">
              <w:rPr>
                <w:rFonts w:ascii="Times New Roman" w:eastAsia="Arial" w:hAnsi="Times New Roman" w:cs="Times New Roman"/>
                <w:color w:val="000000" w:themeColor="text1"/>
                <w:sz w:val="24"/>
                <w:szCs w:val="24"/>
              </w:rPr>
              <w:t xml:space="preserve"> saatujen kokemusten </w:t>
            </w:r>
            <w:r w:rsidR="163E50E3" w:rsidRPr="5362366E">
              <w:rPr>
                <w:rFonts w:ascii="Times New Roman" w:eastAsia="Arial" w:hAnsi="Times New Roman" w:cs="Times New Roman"/>
                <w:color w:val="000000" w:themeColor="text1"/>
                <w:sz w:val="24"/>
                <w:szCs w:val="24"/>
              </w:rPr>
              <w:t xml:space="preserve">perusteella </w:t>
            </w:r>
            <w:r w:rsidRPr="5362366E">
              <w:rPr>
                <w:rFonts w:ascii="Times New Roman" w:eastAsia="Arial" w:hAnsi="Times New Roman" w:cs="Times New Roman"/>
                <w:color w:val="000000" w:themeColor="text1"/>
                <w:sz w:val="24"/>
                <w:szCs w:val="24"/>
              </w:rPr>
              <w:t xml:space="preserve">kasvussa. </w:t>
            </w:r>
          </w:p>
          <w:p w14:paraId="2C5DDC4A" w14:textId="77777777" w:rsidR="00FC0746" w:rsidRDefault="00FC0746" w:rsidP="00FC0746">
            <w:pPr>
              <w:jc w:val="both"/>
              <w:rPr>
                <w:rFonts w:ascii="Times New Roman" w:eastAsia="Arial" w:hAnsi="Times New Roman" w:cs="Times New Roman"/>
                <w:color w:val="000000" w:themeColor="text1"/>
                <w:sz w:val="24"/>
                <w:szCs w:val="24"/>
              </w:rPr>
            </w:pPr>
          </w:p>
          <w:p w14:paraId="33A9EC7A" w14:textId="1509907D" w:rsidR="5362366E"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Metsänomistajatyöpajassa mukana olleet metsänomistajat kiinnostuivat mahdollisuudesta hillitä ympäristökuormitusta metsänhoitomenetelmien valinnan avulla. Ammatti- ja sidosryhmälehtiin, kuten Koneviestiin, </w:t>
            </w:r>
            <w:proofErr w:type="spellStart"/>
            <w:r w:rsidRPr="5362366E">
              <w:rPr>
                <w:rFonts w:ascii="Times New Roman" w:eastAsia="Arial" w:hAnsi="Times New Roman" w:cs="Times New Roman"/>
                <w:color w:val="000000" w:themeColor="text1"/>
                <w:sz w:val="24"/>
                <w:szCs w:val="24"/>
              </w:rPr>
              <w:t>LOIMUun</w:t>
            </w:r>
            <w:proofErr w:type="spellEnd"/>
            <w:r w:rsidRPr="5362366E">
              <w:rPr>
                <w:rFonts w:ascii="Times New Roman" w:eastAsia="Arial" w:hAnsi="Times New Roman" w:cs="Times New Roman"/>
                <w:color w:val="000000" w:themeColor="text1"/>
                <w:sz w:val="24"/>
                <w:szCs w:val="24"/>
              </w:rPr>
              <w:t xml:space="preserve"> ja Maaseudun Tulevaisuuteen on pyydetty lukuisia haastatteluja ja SOMPA-hankkeen tuottamia sisältöjä, joten tietoa on tarjottu maanomistajien käyttöön monen kanavan kautta. Nyttemmin myös metsäyhtiöt ovat alkaneet uudistaa metsänhoitomenetelmiään ja ohjeistuksiaan, mikä on merkittävä muutos niiden aiempaan toimintaan (ks. tarkemmin alla tietoa Helsingin Sanomien artikkelista). SOMPA-hankkeen vaikuttamistyöllä on ollut luultavasti merkittävä vaikutus päätökseen.</w:t>
            </w:r>
          </w:p>
          <w:p w14:paraId="73ACD2FE" w14:textId="77777777" w:rsidR="00FC0746" w:rsidRPr="007F7522" w:rsidRDefault="00FC0746" w:rsidP="00FC0746">
            <w:pPr>
              <w:jc w:val="both"/>
              <w:rPr>
                <w:rFonts w:ascii="Times New Roman" w:eastAsia="Arial" w:hAnsi="Times New Roman" w:cs="Times New Roman"/>
                <w:color w:val="000000" w:themeColor="text1"/>
                <w:sz w:val="24"/>
                <w:szCs w:val="24"/>
              </w:rPr>
            </w:pPr>
          </w:p>
          <w:p w14:paraId="72D5834E" w14:textId="250A5B32" w:rsidR="004E68E7"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Hankkeen asiantuntijoita on kutsuttu pitämään esitelmiä ojitettujen suometsien maaperän kasvihuonekaasupäästöjen vähentämistarpeesta ja -mahdollisuuksista ja neuvontaorganisaatiot (mm. Metsäkeskus) ovat ottaneet aiheen mukaan omiin koulutustilaisuuksiinsa. SOMPA-hankkeessa testattavat turvemaametsien käsittelyvaihtoehdot ovat nousseet keskeiseksi sisällöksi tilaisuuksissa ja keskusteluissa, joissa käsitellään jatkuvapeitteistä metsänkasvatusta (esim. WWF:n ja Stora Enson tilaisuus toukokuussa 2019, Metsäteollisuus Ry:n järjestämä webinaari toukokuussa 2020). Lisää neuvontaorganisaatioiden järjestämiä koulutustilaisuuksia on suunnitteilla, ja yhteistyökumppanit ovat tuoneet esiin, että tiedolle ja sen jalkauttamiselle on jatkuvasti suuri tarve. SOMPA-hankkeen asiantuntijat ovat myös perehdyttäneet metsäalan ammattikorkeakoulujen metsänhoidon vastuuopettajia suometsien uusiin kasvatusmenetelmiin. Opettajat ovat vieneet aihetta opetukseen ja hyödyntäneet heille jaettuja materiaaleja. </w:t>
            </w:r>
          </w:p>
          <w:p w14:paraId="5680A15B" w14:textId="77777777" w:rsidR="0036506D" w:rsidRPr="00D43825" w:rsidRDefault="0036506D" w:rsidP="00FC0746">
            <w:pPr>
              <w:jc w:val="both"/>
              <w:rPr>
                <w:rFonts w:ascii="Times New Roman" w:eastAsia="Arial" w:hAnsi="Times New Roman" w:cs="Times New Roman"/>
                <w:color w:val="000000" w:themeColor="text1"/>
                <w:sz w:val="24"/>
                <w:szCs w:val="24"/>
              </w:rPr>
            </w:pPr>
          </w:p>
          <w:p w14:paraId="157E1921" w14:textId="2E29FC1A" w:rsidR="007C1052"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Elintarviketeollisuudella on suuri merkitys sopimusviljelijöiden neuvonnassa ja uusien käytänteiden käyttöönotossa. Hanke on tehnyt yhteistyötä elintarviketeollisuuden kanssa sopimusviljelijöiden koulutuksessa. </w:t>
            </w:r>
            <w:r w:rsidR="1ACAD1DE" w:rsidRPr="5362366E">
              <w:rPr>
                <w:rFonts w:ascii="Times New Roman" w:eastAsia="Arial" w:hAnsi="Times New Roman" w:cs="Times New Roman"/>
                <w:color w:val="000000" w:themeColor="text1"/>
                <w:sz w:val="24"/>
                <w:szCs w:val="24"/>
              </w:rPr>
              <w:t>T</w:t>
            </w:r>
            <w:r w:rsidRPr="5362366E">
              <w:rPr>
                <w:rFonts w:ascii="Times New Roman" w:eastAsia="Times New Roman" w:hAnsi="Times New Roman" w:cs="Times New Roman"/>
                <w:color w:val="000000" w:themeColor="text1"/>
                <w:sz w:val="24"/>
                <w:szCs w:val="24"/>
              </w:rPr>
              <w:t xml:space="preserve">utkijat ovat </w:t>
            </w:r>
            <w:r w:rsidR="7069F0E7" w:rsidRPr="5362366E">
              <w:rPr>
                <w:rFonts w:ascii="Times New Roman" w:eastAsia="Times New Roman" w:hAnsi="Times New Roman" w:cs="Times New Roman"/>
                <w:color w:val="000000" w:themeColor="text1"/>
                <w:sz w:val="24"/>
                <w:szCs w:val="24"/>
              </w:rPr>
              <w:t>esimerkiksi</w:t>
            </w:r>
            <w:r w:rsidR="1ACAD1DE" w:rsidRPr="5362366E">
              <w:rPr>
                <w:rFonts w:ascii="Times New Roman" w:eastAsia="Times New Roman" w:hAnsi="Times New Roman" w:cs="Times New Roman"/>
                <w:color w:val="000000" w:themeColor="text1"/>
                <w:sz w:val="24"/>
                <w:szCs w:val="24"/>
              </w:rPr>
              <w:t xml:space="preserve"> </w:t>
            </w:r>
            <w:r w:rsidRPr="5362366E">
              <w:rPr>
                <w:rFonts w:ascii="Times New Roman" w:eastAsia="Times New Roman" w:hAnsi="Times New Roman" w:cs="Times New Roman"/>
                <w:color w:val="000000" w:themeColor="text1"/>
                <w:sz w:val="24"/>
                <w:szCs w:val="24"/>
              </w:rPr>
              <w:t xml:space="preserve">kouluttaneet Valion </w:t>
            </w:r>
            <w:r w:rsidR="07DBCEAE"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hiiliviljelijöitä</w:t>
            </w:r>
            <w:r w:rsidR="07DBCEAE" w:rsidRPr="5362366E">
              <w:rPr>
                <w:rFonts w:ascii="Times New Roman" w:eastAsia="Times New Roman" w:hAnsi="Times New Roman" w:cs="Times New Roman"/>
                <w:color w:val="000000" w:themeColor="text1"/>
                <w:sz w:val="24"/>
                <w:szCs w:val="24"/>
              </w:rPr>
              <w:t>"</w:t>
            </w:r>
            <w:r w:rsidRPr="5362366E">
              <w:rPr>
                <w:rFonts w:ascii="Times New Roman" w:eastAsia="Times New Roman" w:hAnsi="Times New Roman" w:cs="Times New Roman"/>
                <w:color w:val="000000" w:themeColor="text1"/>
                <w:sz w:val="24"/>
                <w:szCs w:val="24"/>
              </w:rPr>
              <w:t xml:space="preserve"> </w:t>
            </w:r>
            <w:r w:rsidR="1ACAD1DE">
              <w:rPr>
                <w:rFonts w:ascii="Times New Roman" w:eastAsia="Times New Roman" w:hAnsi="Times New Roman" w:cs="Times New Roman"/>
                <w:color w:val="000000" w:themeColor="text1"/>
                <w:sz w:val="24"/>
                <w:szCs w:val="24"/>
              </w:rPr>
              <w:t>ja</w:t>
            </w:r>
            <w:r w:rsidRPr="5362366E">
              <w:rPr>
                <w:rFonts w:ascii="Times New Roman" w:eastAsia="Times New Roman" w:hAnsi="Times New Roman" w:cs="Times New Roman"/>
                <w:color w:val="000000" w:themeColor="text1"/>
                <w:sz w:val="24"/>
                <w:szCs w:val="24"/>
              </w:rPr>
              <w:t xml:space="preserve"> osallistuivat Valion </w:t>
            </w:r>
            <w:proofErr w:type="gramStart"/>
            <w:r w:rsidR="08BF84BF" w:rsidRPr="5362366E">
              <w:rPr>
                <w:rFonts w:ascii="Times New Roman" w:eastAsia="Times New Roman" w:hAnsi="Times New Roman" w:cs="Times New Roman"/>
                <w:color w:val="000000" w:themeColor="text1"/>
                <w:sz w:val="24"/>
                <w:szCs w:val="24"/>
              </w:rPr>
              <w:t>T</w:t>
            </w:r>
            <w:r w:rsidRPr="5362366E">
              <w:rPr>
                <w:rFonts w:ascii="Times New Roman" w:eastAsia="Times New Roman" w:hAnsi="Times New Roman" w:cs="Times New Roman"/>
                <w:color w:val="000000" w:themeColor="text1"/>
                <w:sz w:val="24"/>
                <w:szCs w:val="24"/>
              </w:rPr>
              <w:t>urvemaa-hackathon -tapahtumaan</w:t>
            </w:r>
            <w:proofErr w:type="gramEnd"/>
            <w:r w:rsidRPr="5362366E">
              <w:rPr>
                <w:rFonts w:ascii="Times New Roman" w:eastAsia="Times New Roman" w:hAnsi="Times New Roman" w:cs="Times New Roman"/>
                <w:color w:val="000000" w:themeColor="text1"/>
                <w:sz w:val="24"/>
                <w:szCs w:val="24"/>
              </w:rPr>
              <w:t xml:space="preserve"> ohjaamalla turvemaiden päästöjen vähennyksen ideointia.</w:t>
            </w:r>
            <w:r w:rsidR="00CD7FBA">
              <w:rPr>
                <w:rFonts w:ascii="Times New Roman" w:eastAsia="Times New Roman" w:hAnsi="Times New Roman" w:cs="Times New Roman"/>
                <w:color w:val="000000" w:themeColor="text1"/>
                <w:sz w:val="24"/>
                <w:szCs w:val="24"/>
              </w:rPr>
              <w:t xml:space="preserve"> </w:t>
            </w:r>
          </w:p>
          <w:p w14:paraId="6EB0F1F5" w14:textId="39055279" w:rsidR="5362366E" w:rsidRDefault="5362366E" w:rsidP="5362366E">
            <w:pPr>
              <w:jc w:val="both"/>
              <w:rPr>
                <w:rFonts w:ascii="Times New Roman" w:eastAsia="Times New Roman" w:hAnsi="Times New Roman" w:cs="Times New Roman"/>
                <w:color w:val="000000" w:themeColor="text1"/>
                <w:sz w:val="24"/>
                <w:szCs w:val="24"/>
              </w:rPr>
            </w:pPr>
          </w:p>
          <w:p w14:paraId="64E0AC3A" w14:textId="1BB92ED0" w:rsidR="004C51FD" w:rsidRPr="007F7522"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Tärkeimmän etujärjestön vuonna 2019 julkaisema ilmasto-ohjelma kannustaa jatkuvapeitteiseen metsänkasvatukseen, soiden ennallistamiseen ja pellonraivauksen välttämiseen. Turvemailla saavutettavat kasvihuonekaasupäästöjen vähennykset on otettu mukaan keinoiksi ohjelmiin saavuttaa hiilineutraali maatalous sekä nostettu järjestöjen johtotasolla esille mahdollisuutena vähentää maatalouden päästöjä. </w:t>
            </w:r>
            <w:r w:rsidR="39CA43A0" w:rsidRPr="5362366E">
              <w:rPr>
                <w:rFonts w:ascii="Times New Roman" w:eastAsia="Arial" w:hAnsi="Times New Roman" w:cs="Times New Roman"/>
                <w:color w:val="000000" w:themeColor="text1"/>
                <w:sz w:val="24"/>
                <w:szCs w:val="24"/>
              </w:rPr>
              <w:t>Suomen- ja ruotsinkielisten maa- ja metsätaloustuottajien etujärjestö</w:t>
            </w:r>
            <w:r w:rsidR="1B08A106" w:rsidRPr="5362366E">
              <w:rPr>
                <w:rFonts w:ascii="Times New Roman" w:eastAsia="Arial" w:hAnsi="Times New Roman" w:cs="Times New Roman"/>
                <w:color w:val="000000" w:themeColor="text1"/>
                <w:sz w:val="24"/>
                <w:szCs w:val="24"/>
              </w:rPr>
              <w:t xml:space="preserve">jen yhteistyönä kesällä 2020 julkaisemassa maatalouden ilmastotiekartassa </w:t>
            </w:r>
            <w:r w:rsidR="426E85FC" w:rsidRPr="5362366E">
              <w:rPr>
                <w:rFonts w:ascii="Times New Roman" w:eastAsia="Arial" w:hAnsi="Times New Roman" w:cs="Times New Roman"/>
                <w:color w:val="000000" w:themeColor="text1"/>
                <w:sz w:val="24"/>
                <w:szCs w:val="24"/>
              </w:rPr>
              <w:t xml:space="preserve">on keskeisessä osassa </w:t>
            </w:r>
            <w:r w:rsidR="426E85FC" w:rsidRPr="00AF5672">
              <w:rPr>
                <w:rFonts w:ascii="Times New Roman" w:eastAsia="Arial" w:hAnsi="Times New Roman" w:cs="Times New Roman"/>
                <w:color w:val="000000" w:themeColor="text1"/>
                <w:sz w:val="24"/>
                <w:szCs w:val="24"/>
              </w:rPr>
              <w:t>päästöjen vähentäminen turvemailta eri keinoin</w:t>
            </w:r>
            <w:r w:rsidR="2D418DB7" w:rsidRPr="00AF5672">
              <w:rPr>
                <w:rFonts w:ascii="Times New Roman" w:eastAsia="Arial" w:hAnsi="Times New Roman" w:cs="Times New Roman"/>
                <w:color w:val="000000" w:themeColor="text1"/>
                <w:sz w:val="24"/>
                <w:szCs w:val="24"/>
              </w:rPr>
              <w:t>, ja näiden keinojen valinnat ja painopisteet perustu</w:t>
            </w:r>
            <w:r w:rsidR="402BA44C" w:rsidRPr="00AF5672">
              <w:rPr>
                <w:rFonts w:ascii="Times New Roman" w:eastAsia="Arial" w:hAnsi="Times New Roman" w:cs="Times New Roman"/>
                <w:color w:val="000000" w:themeColor="text1"/>
                <w:sz w:val="24"/>
                <w:szCs w:val="24"/>
              </w:rPr>
              <w:t>vat vaikutusten ja kustannusv</w:t>
            </w:r>
            <w:r w:rsidR="285F7173" w:rsidRPr="00AF5672">
              <w:rPr>
                <w:rFonts w:ascii="Times New Roman" w:eastAsia="Arial" w:hAnsi="Times New Roman" w:cs="Times New Roman"/>
                <w:color w:val="000000" w:themeColor="text1"/>
                <w:sz w:val="24"/>
                <w:szCs w:val="24"/>
              </w:rPr>
              <w:t xml:space="preserve">aikuttavuuden osalta </w:t>
            </w:r>
            <w:r w:rsidR="402BA44C" w:rsidRPr="00AF5672">
              <w:rPr>
                <w:rFonts w:ascii="Times New Roman" w:eastAsia="Arial" w:hAnsi="Times New Roman" w:cs="Times New Roman"/>
                <w:color w:val="000000" w:themeColor="text1"/>
                <w:sz w:val="24"/>
                <w:szCs w:val="24"/>
              </w:rPr>
              <w:t>osin S</w:t>
            </w:r>
            <w:r w:rsidR="1E94BD43" w:rsidRPr="00AF5672">
              <w:rPr>
                <w:rFonts w:ascii="Times New Roman" w:eastAsia="Arial" w:hAnsi="Times New Roman" w:cs="Times New Roman"/>
                <w:color w:val="000000" w:themeColor="text1"/>
                <w:sz w:val="24"/>
                <w:szCs w:val="24"/>
              </w:rPr>
              <w:t>OMPA</w:t>
            </w:r>
            <w:r w:rsidR="402BA44C" w:rsidRPr="00AF5672">
              <w:rPr>
                <w:rFonts w:ascii="Times New Roman" w:eastAsia="Arial" w:hAnsi="Times New Roman" w:cs="Times New Roman"/>
                <w:color w:val="000000" w:themeColor="text1"/>
                <w:sz w:val="24"/>
                <w:szCs w:val="24"/>
              </w:rPr>
              <w:t xml:space="preserve">-hankkeen </w:t>
            </w:r>
            <w:r w:rsidR="285F7173" w:rsidRPr="00AF5672">
              <w:rPr>
                <w:rFonts w:ascii="Times New Roman" w:eastAsia="Arial" w:hAnsi="Times New Roman" w:cs="Times New Roman"/>
                <w:color w:val="000000" w:themeColor="text1"/>
                <w:sz w:val="24"/>
                <w:szCs w:val="24"/>
              </w:rPr>
              <w:t>tuloksiin.</w:t>
            </w:r>
            <w:r w:rsidR="1BA9EFDE" w:rsidRPr="00AF5672">
              <w:rPr>
                <w:rFonts w:ascii="Times New Roman" w:eastAsia="Arial" w:hAnsi="Times New Roman" w:cs="Times New Roman"/>
                <w:color w:val="000000" w:themeColor="text1"/>
                <w:sz w:val="24"/>
                <w:szCs w:val="24"/>
              </w:rPr>
              <w:t xml:space="preserve"> </w:t>
            </w:r>
            <w:r w:rsidR="3454174C" w:rsidRPr="00AF5672">
              <w:rPr>
                <w:rFonts w:ascii="Times New Roman" w:eastAsia="Arial" w:hAnsi="Times New Roman" w:cs="Times New Roman"/>
                <w:color w:val="000000" w:themeColor="text1"/>
                <w:sz w:val="24"/>
                <w:szCs w:val="24"/>
              </w:rPr>
              <w:t>Samoin turvemaiden päästövähennystoimet</w:t>
            </w:r>
            <w:r w:rsidR="4547338C" w:rsidRPr="00AF5672">
              <w:rPr>
                <w:rFonts w:ascii="Times New Roman" w:eastAsia="Arial" w:hAnsi="Times New Roman" w:cs="Times New Roman"/>
                <w:color w:val="000000" w:themeColor="text1"/>
                <w:sz w:val="24"/>
                <w:szCs w:val="24"/>
              </w:rPr>
              <w:t>,</w:t>
            </w:r>
            <w:r w:rsidR="3454174C" w:rsidRPr="00AF5672">
              <w:rPr>
                <w:rFonts w:ascii="Times New Roman" w:eastAsia="Arial" w:hAnsi="Times New Roman" w:cs="Times New Roman"/>
                <w:color w:val="000000" w:themeColor="text1"/>
                <w:sz w:val="24"/>
                <w:szCs w:val="24"/>
              </w:rPr>
              <w:t xml:space="preserve"> </w:t>
            </w:r>
            <w:r w:rsidR="4547338C" w:rsidRPr="00AF5672">
              <w:rPr>
                <w:rFonts w:ascii="Times New Roman" w:eastAsia="Arial" w:hAnsi="Times New Roman" w:cs="Times New Roman"/>
                <w:color w:val="000000" w:themeColor="text1"/>
                <w:sz w:val="24"/>
                <w:szCs w:val="24"/>
              </w:rPr>
              <w:t xml:space="preserve">joista sopivat eri ministeriöiden edustajista </w:t>
            </w:r>
            <w:r w:rsidR="5F26B9E2" w:rsidRPr="00AF5672">
              <w:rPr>
                <w:rFonts w:ascii="Times New Roman" w:eastAsia="Arial" w:hAnsi="Times New Roman" w:cs="Times New Roman"/>
                <w:color w:val="000000" w:themeColor="text1"/>
                <w:sz w:val="24"/>
                <w:szCs w:val="24"/>
              </w:rPr>
              <w:t>koostuva</w:t>
            </w:r>
            <w:r w:rsidR="4547338C" w:rsidRPr="00AF5672">
              <w:rPr>
                <w:rFonts w:ascii="Times New Roman" w:eastAsia="Arial" w:hAnsi="Times New Roman" w:cs="Times New Roman"/>
                <w:color w:val="000000" w:themeColor="text1"/>
                <w:sz w:val="24"/>
                <w:szCs w:val="24"/>
              </w:rPr>
              <w:t xml:space="preserve"> </w:t>
            </w:r>
            <w:r w:rsidR="5F26B9E2" w:rsidRPr="00AF5672">
              <w:rPr>
                <w:rFonts w:ascii="Times New Roman" w:eastAsia="Arial" w:hAnsi="Times New Roman" w:cs="Times New Roman"/>
                <w:color w:val="000000" w:themeColor="text1"/>
                <w:sz w:val="24"/>
                <w:szCs w:val="24"/>
              </w:rPr>
              <w:t xml:space="preserve">ohjausryhmä, </w:t>
            </w:r>
            <w:r w:rsidR="3454174C" w:rsidRPr="00AF5672">
              <w:rPr>
                <w:rFonts w:ascii="Times New Roman" w:eastAsia="Arial" w:hAnsi="Times New Roman" w:cs="Times New Roman"/>
                <w:color w:val="000000" w:themeColor="text1"/>
                <w:sz w:val="24"/>
                <w:szCs w:val="24"/>
              </w:rPr>
              <w:t>nousivat mukaan HIISI-projekti</w:t>
            </w:r>
            <w:r w:rsidR="0C4656BE" w:rsidRPr="00AF5672">
              <w:rPr>
                <w:rFonts w:ascii="Times New Roman" w:eastAsia="Arial" w:hAnsi="Times New Roman" w:cs="Times New Roman"/>
                <w:color w:val="000000" w:themeColor="text1"/>
                <w:sz w:val="24"/>
                <w:szCs w:val="24"/>
              </w:rPr>
              <w:t>ssa</w:t>
            </w:r>
            <w:r w:rsidR="3454174C" w:rsidRPr="00AF5672">
              <w:rPr>
                <w:rFonts w:ascii="Times New Roman" w:eastAsia="Arial" w:hAnsi="Times New Roman" w:cs="Times New Roman"/>
                <w:color w:val="000000" w:themeColor="text1"/>
                <w:sz w:val="24"/>
                <w:szCs w:val="24"/>
              </w:rPr>
              <w:t xml:space="preserve"> </w:t>
            </w:r>
            <w:r w:rsidR="39B7CF41" w:rsidRPr="00AF5672">
              <w:rPr>
                <w:rFonts w:ascii="Times New Roman" w:eastAsia="Arial" w:hAnsi="Times New Roman" w:cs="Times New Roman"/>
                <w:color w:val="000000" w:themeColor="text1"/>
                <w:sz w:val="24"/>
                <w:szCs w:val="24"/>
              </w:rPr>
              <w:t>(</w:t>
            </w:r>
            <w:r w:rsidR="50C6BDC6" w:rsidRPr="00AF5672">
              <w:rPr>
                <w:rFonts w:ascii="Times New Roman" w:eastAsia="Arial" w:hAnsi="Times New Roman" w:cs="Times New Roman"/>
                <w:color w:val="000000" w:themeColor="text1"/>
                <w:sz w:val="24"/>
                <w:szCs w:val="24"/>
              </w:rPr>
              <w:t>Hi</w:t>
            </w:r>
            <w:r w:rsidR="758D6828" w:rsidRPr="00AF5672">
              <w:rPr>
                <w:rFonts w:ascii="Times New Roman" w:eastAsia="Arial" w:hAnsi="Times New Roman" w:cs="Times New Roman"/>
                <w:color w:val="000000" w:themeColor="text1"/>
                <w:sz w:val="24"/>
                <w:szCs w:val="24"/>
              </w:rPr>
              <w:t xml:space="preserve">ilineutraali Suomi 2035 – Ilmasto- ja energiapolitiikan </w:t>
            </w:r>
            <w:r w:rsidR="44797DAF" w:rsidRPr="00AF5672">
              <w:rPr>
                <w:rFonts w:ascii="Times New Roman" w:eastAsia="Arial" w:hAnsi="Times New Roman" w:cs="Times New Roman"/>
                <w:color w:val="000000" w:themeColor="text1"/>
                <w:sz w:val="24"/>
                <w:szCs w:val="24"/>
              </w:rPr>
              <w:t>toimet ja vaikutukset</w:t>
            </w:r>
            <w:r w:rsidR="1D1FB329" w:rsidRPr="00AF5672">
              <w:rPr>
                <w:rFonts w:ascii="Times New Roman" w:eastAsia="Arial" w:hAnsi="Times New Roman" w:cs="Times New Roman"/>
                <w:color w:val="000000" w:themeColor="text1"/>
                <w:sz w:val="24"/>
                <w:szCs w:val="24"/>
              </w:rPr>
              <w:t>) keskeisten päästövähennystoi</w:t>
            </w:r>
            <w:r w:rsidR="4547338C" w:rsidRPr="00AF5672">
              <w:rPr>
                <w:rFonts w:ascii="Times New Roman" w:eastAsia="Arial" w:hAnsi="Times New Roman" w:cs="Times New Roman"/>
                <w:color w:val="000000" w:themeColor="text1"/>
                <w:sz w:val="24"/>
                <w:szCs w:val="24"/>
              </w:rPr>
              <w:t>mien joukkoon</w:t>
            </w:r>
            <w:r w:rsidR="10A07E5D" w:rsidRPr="00AF5672">
              <w:rPr>
                <w:rFonts w:ascii="Times New Roman" w:eastAsia="Arial" w:hAnsi="Times New Roman" w:cs="Times New Roman"/>
                <w:color w:val="000000" w:themeColor="text1"/>
                <w:sz w:val="24"/>
                <w:szCs w:val="24"/>
              </w:rPr>
              <w:t xml:space="preserve">. </w:t>
            </w:r>
            <w:r w:rsidR="7B4D7901" w:rsidRPr="00AF5672">
              <w:rPr>
                <w:rFonts w:ascii="Times New Roman" w:eastAsia="Arial" w:hAnsi="Times New Roman" w:cs="Times New Roman"/>
                <w:color w:val="000000" w:themeColor="text1"/>
                <w:sz w:val="24"/>
                <w:szCs w:val="24"/>
              </w:rPr>
              <w:t>Tämän tuloksena</w:t>
            </w:r>
            <w:r w:rsidR="10A07E5D" w:rsidRPr="00AF5672">
              <w:rPr>
                <w:rFonts w:ascii="Times New Roman" w:eastAsia="Arial" w:hAnsi="Times New Roman" w:cs="Times New Roman"/>
                <w:color w:val="000000" w:themeColor="text1"/>
                <w:sz w:val="24"/>
                <w:szCs w:val="24"/>
              </w:rPr>
              <w:t xml:space="preserve"> </w:t>
            </w:r>
            <w:r w:rsidR="2A341D58" w:rsidRPr="00AF5672">
              <w:rPr>
                <w:rFonts w:ascii="Times New Roman" w:eastAsia="Arial" w:hAnsi="Times New Roman" w:cs="Times New Roman"/>
                <w:color w:val="000000" w:themeColor="text1"/>
                <w:sz w:val="24"/>
                <w:szCs w:val="24"/>
              </w:rPr>
              <w:t>turvemaiden toimet nousivat keskeis</w:t>
            </w:r>
            <w:r w:rsidR="152CFF58" w:rsidRPr="00AF5672">
              <w:rPr>
                <w:rFonts w:ascii="Times New Roman" w:eastAsia="Arial" w:hAnsi="Times New Roman" w:cs="Times New Roman"/>
                <w:color w:val="000000" w:themeColor="text1"/>
                <w:sz w:val="24"/>
                <w:szCs w:val="24"/>
              </w:rPr>
              <w:t>ten toimie</w:t>
            </w:r>
            <w:r w:rsidR="72374234" w:rsidRPr="00AF5672">
              <w:rPr>
                <w:rFonts w:ascii="Times New Roman" w:eastAsia="Arial" w:hAnsi="Times New Roman" w:cs="Times New Roman"/>
                <w:color w:val="000000" w:themeColor="text1"/>
                <w:sz w:val="24"/>
                <w:szCs w:val="24"/>
              </w:rPr>
              <w:t>n joukkoon</w:t>
            </w:r>
            <w:r w:rsidR="2A341D58" w:rsidRPr="00AF5672">
              <w:rPr>
                <w:rFonts w:ascii="Times New Roman" w:eastAsia="Arial" w:hAnsi="Times New Roman" w:cs="Times New Roman"/>
                <w:color w:val="000000" w:themeColor="text1"/>
                <w:sz w:val="24"/>
                <w:szCs w:val="24"/>
              </w:rPr>
              <w:t xml:space="preserve"> myös KAISU-suunnitelmassa </w:t>
            </w:r>
            <w:r w:rsidR="50C6BDC6" w:rsidRPr="00AF5672">
              <w:rPr>
                <w:rFonts w:ascii="Times New Roman" w:eastAsia="Arial" w:hAnsi="Times New Roman" w:cs="Times New Roman"/>
                <w:color w:val="000000" w:themeColor="text1"/>
                <w:sz w:val="24"/>
                <w:szCs w:val="24"/>
              </w:rPr>
              <w:t>(Keskipitkän aikavälin ilmastosuunnitelma) 2021.</w:t>
            </w:r>
          </w:p>
          <w:p w14:paraId="5CEF0094" w14:textId="11ADC71A" w:rsidR="1BB5AC27" w:rsidRPr="00AF5672" w:rsidRDefault="1BB5AC27" w:rsidP="00AF5672">
            <w:pPr>
              <w:jc w:val="both"/>
              <w:rPr>
                <w:rFonts w:ascii="Times New Roman" w:eastAsia="Arial" w:hAnsi="Times New Roman" w:cs="Times New Roman"/>
                <w:color w:val="000000" w:themeColor="text1"/>
                <w:sz w:val="24"/>
                <w:szCs w:val="24"/>
              </w:rPr>
            </w:pPr>
          </w:p>
          <w:p w14:paraId="39505229" w14:textId="0C8E5C9D" w:rsidR="1BB5AC27" w:rsidRPr="00AF5672" w:rsidRDefault="1BB5AC27" w:rsidP="00AF5672">
            <w:pPr>
              <w:jc w:val="both"/>
              <w:rPr>
                <w:rFonts w:ascii="Times New Roman" w:eastAsia="Arial" w:hAnsi="Times New Roman" w:cs="Times New Roman"/>
                <w:color w:val="000000" w:themeColor="text1"/>
                <w:sz w:val="24"/>
                <w:szCs w:val="24"/>
              </w:rPr>
            </w:pPr>
            <w:r w:rsidRPr="00AF5672">
              <w:rPr>
                <w:rFonts w:ascii="Times New Roman" w:eastAsia="Arial" w:hAnsi="Times New Roman" w:cs="Times New Roman"/>
                <w:color w:val="000000" w:themeColor="text1"/>
                <w:sz w:val="24"/>
                <w:szCs w:val="24"/>
              </w:rPr>
              <w:lastRenderedPageBreak/>
              <w:t xml:space="preserve">Hallituksen budjettiriihessä päätettiin toteuttaa 30 000 ha kosteikkoviljelyä osana kansallista ilmastonmuutoksen hillintää. </w:t>
            </w:r>
            <w:r w:rsidRPr="00AF5672">
              <w:rPr>
                <w:rFonts w:ascii="Times New Roman" w:eastAsia="Times New Roman" w:hAnsi="Times New Roman" w:cs="Times New Roman"/>
                <w:sz w:val="24"/>
                <w:szCs w:val="24"/>
              </w:rPr>
              <w:t>Kosteikkoviljelyn mahdollisuudet ja asema maataloustukien perusteena on saatu mukaan EU-tason keskusteluihin yhteisestä maatalouspolitiikasta (CAP).</w:t>
            </w:r>
          </w:p>
          <w:p w14:paraId="61991021" w14:textId="480C9B14" w:rsidR="00E964DE" w:rsidRPr="007F7522" w:rsidRDefault="00E964DE" w:rsidP="007F7522">
            <w:pPr>
              <w:jc w:val="both"/>
              <w:rPr>
                <w:rFonts w:ascii="Times New Roman" w:eastAsia="Arial" w:hAnsi="Times New Roman" w:cs="Times New Roman"/>
                <w:color w:val="000000"/>
                <w:sz w:val="24"/>
                <w:szCs w:val="24"/>
              </w:rPr>
            </w:pPr>
          </w:p>
          <w:p w14:paraId="081E798F" w14:textId="2DFC1630" w:rsidR="00A97D56" w:rsidRPr="007F7522"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Turvemaiden ilmastokestävistä hoitomenetelmistä on uutisoitu aiempaa vilkkaammin hankkeen aikana ja aiheeseen liittyviä artikkeleita sekä mielipidekirjoituksia on julkaistu esimerkiksi Maaseudun Tulevaisuudessa, Suomen Kuvalehdessä ja Helsingin Sanomissa. </w:t>
            </w:r>
          </w:p>
          <w:p w14:paraId="1FC6B7B8" w14:textId="4E63FFC3" w:rsidR="00A97D56" w:rsidRPr="007F7522" w:rsidRDefault="00A97D56" w:rsidP="5362366E">
            <w:pPr>
              <w:jc w:val="both"/>
              <w:rPr>
                <w:rFonts w:ascii="Times New Roman" w:eastAsia="Arial" w:hAnsi="Times New Roman" w:cs="Times New Roman"/>
                <w:color w:val="000000" w:themeColor="text1"/>
                <w:sz w:val="24"/>
                <w:szCs w:val="24"/>
              </w:rPr>
            </w:pPr>
          </w:p>
          <w:p w14:paraId="2B224269" w14:textId="4A3BD871" w:rsidR="00A97D56" w:rsidRPr="007F7522"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6.10.2021 julkaistiin Helsingin Sanomien Ympäristö-liitteessä </w:t>
            </w:r>
            <w:hyperlink r:id="rId11">
              <w:r w:rsidRPr="5362366E">
                <w:rPr>
                  <w:rStyle w:val="Hyperlinkki"/>
                  <w:rFonts w:ascii="Times New Roman" w:eastAsia="Arial" w:hAnsi="Times New Roman" w:cs="Times New Roman"/>
                  <w:color w:val="000000" w:themeColor="text1"/>
                  <w:sz w:val="24"/>
                  <w:szCs w:val="24"/>
                </w:rPr>
                <w:t>pitkä artikkeli</w:t>
              </w:r>
            </w:hyperlink>
            <w:r w:rsidRPr="5362366E">
              <w:rPr>
                <w:rFonts w:ascii="Times New Roman" w:eastAsia="Arial" w:hAnsi="Times New Roman" w:cs="Times New Roman"/>
                <w:color w:val="000000" w:themeColor="text1"/>
                <w:sz w:val="24"/>
                <w:szCs w:val="24"/>
              </w:rPr>
              <w:t xml:space="preserve">, jossa kerrottiin UPM:n ja </w:t>
            </w:r>
            <w:proofErr w:type="spellStart"/>
            <w:r w:rsidRPr="5362366E">
              <w:rPr>
                <w:rFonts w:ascii="Times New Roman" w:eastAsia="Arial" w:hAnsi="Times New Roman" w:cs="Times New Roman"/>
                <w:color w:val="000000" w:themeColor="text1"/>
                <w:sz w:val="24"/>
                <w:szCs w:val="24"/>
              </w:rPr>
              <w:t>Tornatorin</w:t>
            </w:r>
            <w:proofErr w:type="spellEnd"/>
            <w:r w:rsidRPr="5362366E">
              <w:rPr>
                <w:rFonts w:ascii="Times New Roman" w:eastAsia="Arial" w:hAnsi="Times New Roman" w:cs="Times New Roman"/>
                <w:color w:val="000000" w:themeColor="text1"/>
                <w:sz w:val="24"/>
                <w:szCs w:val="24"/>
              </w:rPr>
              <w:t xml:space="preserve"> päätöksistä siirtyä jatkuvapeitteiseen metsänkasvatukseen osassa metsistään, ja Metsä Groupin uusista ohjeistuksista asiakkailleen. Artikkelissa haastatellaan SOMPA-hankkeen tutkijaa Paavo Ojasta.</w:t>
            </w:r>
          </w:p>
          <w:p w14:paraId="4C21C2C2" w14:textId="544C0D1F" w:rsidR="00A97D56" w:rsidRPr="007F7522" w:rsidRDefault="00A97D56" w:rsidP="5362366E">
            <w:pPr>
              <w:jc w:val="both"/>
              <w:rPr>
                <w:rFonts w:ascii="Times New Roman" w:eastAsia="Arial" w:hAnsi="Times New Roman" w:cs="Times New Roman"/>
                <w:color w:val="000000" w:themeColor="text1"/>
                <w:sz w:val="24"/>
                <w:szCs w:val="24"/>
              </w:rPr>
            </w:pPr>
          </w:p>
          <w:p w14:paraId="760AE562" w14:textId="42C70A69" w:rsidR="00CD7FBA" w:rsidRPr="00AF5672" w:rsidRDefault="5362366E">
            <w:pPr>
              <w:jc w:val="both"/>
              <w:rPr>
                <w:rFonts w:ascii="Times New Roman" w:eastAsia="Arial" w:hAnsi="Times New Roman" w:cs="Times New Roman"/>
                <w:color w:val="000000" w:themeColor="text1"/>
                <w:sz w:val="24"/>
                <w:szCs w:val="24"/>
              </w:rPr>
            </w:pPr>
            <w:proofErr w:type="spellStart"/>
            <w:r w:rsidRPr="5362366E">
              <w:rPr>
                <w:rFonts w:ascii="Times New Roman" w:eastAsia="Arial" w:hAnsi="Times New Roman" w:cs="Times New Roman"/>
                <w:color w:val="000000" w:themeColor="text1"/>
                <w:sz w:val="24"/>
                <w:szCs w:val="24"/>
              </w:rPr>
              <w:t>YLE:n</w:t>
            </w:r>
            <w:proofErr w:type="spellEnd"/>
            <w:r w:rsidRPr="5362366E">
              <w:rPr>
                <w:rFonts w:ascii="Times New Roman" w:eastAsia="Arial" w:hAnsi="Times New Roman" w:cs="Times New Roman"/>
                <w:color w:val="000000" w:themeColor="text1"/>
                <w:sz w:val="24"/>
                <w:szCs w:val="24"/>
              </w:rPr>
              <w:t xml:space="preserve"> uutisissa on ollut </w:t>
            </w:r>
            <w:proofErr w:type="gramStart"/>
            <w:r w:rsidRPr="5362366E">
              <w:rPr>
                <w:rFonts w:ascii="Times New Roman" w:eastAsia="Arial" w:hAnsi="Times New Roman" w:cs="Times New Roman"/>
                <w:color w:val="000000" w:themeColor="text1"/>
                <w:sz w:val="24"/>
                <w:szCs w:val="24"/>
              </w:rPr>
              <w:t>turvepelto-aiheisia</w:t>
            </w:r>
            <w:proofErr w:type="gramEnd"/>
            <w:r w:rsidRPr="5362366E">
              <w:rPr>
                <w:rFonts w:ascii="Times New Roman" w:eastAsia="Arial" w:hAnsi="Times New Roman" w:cs="Times New Roman"/>
                <w:color w:val="000000" w:themeColor="text1"/>
                <w:sz w:val="24"/>
                <w:szCs w:val="24"/>
              </w:rPr>
              <w:t xml:space="preserve"> uutisia vuosina 2019-2021.</w:t>
            </w:r>
          </w:p>
          <w:p w14:paraId="4E1F6B81" w14:textId="55ECBC91" w:rsidR="00CD7FBA" w:rsidRPr="007F7522" w:rsidRDefault="00CD7FBA" w:rsidP="5362366E">
            <w:pPr>
              <w:jc w:val="both"/>
              <w:rPr>
                <w:rFonts w:ascii="Times New Roman" w:eastAsia="Times New Roman" w:hAnsi="Times New Roman" w:cs="Times New Roman"/>
                <w:color w:val="FF0000"/>
                <w:sz w:val="24"/>
                <w:szCs w:val="24"/>
              </w:rPr>
            </w:pPr>
          </w:p>
        </w:tc>
      </w:tr>
      <w:tr w:rsidR="002D2926" w:rsidRPr="007F7522" w14:paraId="353188E3" w14:textId="77777777" w:rsidTr="00AF5672">
        <w:trPr>
          <w:trHeight w:val="114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3DF1" w14:textId="31F302DB" w:rsidR="00783B89" w:rsidRPr="007F7522" w:rsidRDefault="563C214F" w:rsidP="563C214F">
            <w:pPr>
              <w:jc w:val="both"/>
              <w:rPr>
                <w:rFonts w:ascii="Times New Roman" w:eastAsia="Arial" w:hAnsi="Times New Roman" w:cs="Times New Roman"/>
                <w:b/>
                <w:bCs/>
                <w:color w:val="000000" w:themeColor="text1"/>
                <w:sz w:val="24"/>
                <w:szCs w:val="24"/>
              </w:rPr>
            </w:pPr>
            <w:r w:rsidRPr="563C214F">
              <w:rPr>
                <w:rFonts w:ascii="Times New Roman" w:eastAsia="Arial" w:hAnsi="Times New Roman" w:cs="Times New Roman"/>
                <w:b/>
                <w:bCs/>
                <w:color w:val="000000" w:themeColor="text1"/>
                <w:sz w:val="24"/>
                <w:szCs w:val="24"/>
              </w:rPr>
              <w:lastRenderedPageBreak/>
              <w:t>5. Tavoiteltu vaikuttavuus ja konsortion saavutukset tällä hetkellä</w:t>
            </w:r>
          </w:p>
          <w:p w14:paraId="6222B110" w14:textId="5FF288A9" w:rsidR="00783B89"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Keskustelu aihepiiristä on käynnistynyt vilkkaana ja odotamme, että maanomistajien sekä maa- ja metsätalouden ammattilaisten osaaminen sekä valmius uusien menetelmien käyttöönottoon paranee. Tätä tukee jatkuvasti tekemämme laajapohjainen koulutus- ja tiedotustyö. </w:t>
            </w:r>
          </w:p>
          <w:p w14:paraId="7E051C59" w14:textId="77777777" w:rsidR="00B57E54" w:rsidRPr="007F7522" w:rsidRDefault="00B57E54" w:rsidP="007F7522">
            <w:pPr>
              <w:jc w:val="both"/>
              <w:rPr>
                <w:rFonts w:ascii="Times New Roman" w:eastAsia="Arial" w:hAnsi="Times New Roman" w:cs="Times New Roman"/>
                <w:color w:val="000000" w:themeColor="text1"/>
                <w:sz w:val="24"/>
                <w:szCs w:val="24"/>
              </w:rPr>
            </w:pPr>
          </w:p>
          <w:p w14:paraId="41CDA386" w14:textId="268FD7A9" w:rsidR="001D3768" w:rsidRDefault="4098A614"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T</w:t>
            </w:r>
            <w:r w:rsidR="563C214F" w:rsidRPr="563C214F">
              <w:rPr>
                <w:rFonts w:ascii="Times New Roman" w:eastAsia="Arial" w:hAnsi="Times New Roman" w:cs="Times New Roman"/>
                <w:color w:val="000000" w:themeColor="text1"/>
                <w:sz w:val="24"/>
                <w:szCs w:val="24"/>
              </w:rPr>
              <w:t>iedon taso</w:t>
            </w:r>
            <w:r w:rsidRPr="563C214F">
              <w:rPr>
                <w:rFonts w:ascii="Times New Roman" w:eastAsia="Arial" w:hAnsi="Times New Roman" w:cs="Times New Roman"/>
                <w:color w:val="000000" w:themeColor="text1"/>
                <w:sz w:val="24"/>
                <w:szCs w:val="24"/>
              </w:rPr>
              <w:t xml:space="preserve">n </w:t>
            </w:r>
            <w:r w:rsidR="563C214F" w:rsidRPr="563C214F">
              <w:rPr>
                <w:rFonts w:ascii="Times New Roman" w:eastAsia="Arial" w:hAnsi="Times New Roman" w:cs="Times New Roman"/>
                <w:color w:val="000000" w:themeColor="text1"/>
                <w:sz w:val="24"/>
                <w:szCs w:val="24"/>
              </w:rPr>
              <w:t>paran</w:t>
            </w:r>
            <w:r w:rsidRPr="563C214F">
              <w:rPr>
                <w:rFonts w:ascii="Times New Roman" w:eastAsia="Arial" w:hAnsi="Times New Roman" w:cs="Times New Roman"/>
                <w:color w:val="000000" w:themeColor="text1"/>
                <w:sz w:val="24"/>
                <w:szCs w:val="24"/>
              </w:rPr>
              <w:t>eminen</w:t>
            </w:r>
            <w:r w:rsidR="563C214F" w:rsidRPr="563C214F">
              <w:rPr>
                <w:rFonts w:ascii="Times New Roman" w:eastAsia="Arial" w:hAnsi="Times New Roman" w:cs="Times New Roman"/>
                <w:color w:val="000000" w:themeColor="text1"/>
                <w:sz w:val="24"/>
                <w:szCs w:val="24"/>
              </w:rPr>
              <w:t xml:space="preserve"> ja </w:t>
            </w:r>
            <w:r w:rsidR="2EC95BA7" w:rsidRPr="563C214F">
              <w:rPr>
                <w:rFonts w:ascii="Times New Roman" w:eastAsia="Arial" w:hAnsi="Times New Roman" w:cs="Times New Roman"/>
                <w:color w:val="000000" w:themeColor="text1"/>
                <w:sz w:val="24"/>
                <w:szCs w:val="24"/>
              </w:rPr>
              <w:t xml:space="preserve">myönteisempi </w:t>
            </w:r>
            <w:r w:rsidR="563C214F" w:rsidRPr="563C214F">
              <w:rPr>
                <w:rFonts w:ascii="Times New Roman" w:eastAsia="Arial" w:hAnsi="Times New Roman" w:cs="Times New Roman"/>
                <w:color w:val="000000" w:themeColor="text1"/>
                <w:sz w:val="24"/>
                <w:szCs w:val="24"/>
              </w:rPr>
              <w:t>suhtautuminen suometsien uusiin, ilmastoystävällisempiin käsittelymenetelmiin</w:t>
            </w:r>
            <w:r w:rsidR="2EC95BA7" w:rsidRPr="563C214F">
              <w:rPr>
                <w:rFonts w:ascii="Times New Roman" w:eastAsia="Arial" w:hAnsi="Times New Roman" w:cs="Times New Roman"/>
                <w:color w:val="000000" w:themeColor="text1"/>
                <w:sz w:val="24"/>
                <w:szCs w:val="24"/>
              </w:rPr>
              <w:t xml:space="preserve"> </w:t>
            </w:r>
            <w:r w:rsidR="563C214F" w:rsidRPr="563C214F">
              <w:rPr>
                <w:rFonts w:ascii="Times New Roman" w:eastAsia="Arial" w:hAnsi="Times New Roman" w:cs="Times New Roman"/>
                <w:color w:val="000000" w:themeColor="text1"/>
                <w:sz w:val="24"/>
                <w:szCs w:val="24"/>
              </w:rPr>
              <w:t xml:space="preserve">on </w:t>
            </w:r>
            <w:r w:rsidR="2EC95BA7" w:rsidRPr="563C214F">
              <w:rPr>
                <w:rFonts w:ascii="Times New Roman" w:eastAsia="Arial" w:hAnsi="Times New Roman" w:cs="Times New Roman"/>
                <w:color w:val="000000" w:themeColor="text1"/>
                <w:sz w:val="24"/>
                <w:szCs w:val="24"/>
              </w:rPr>
              <w:t xml:space="preserve">jo selvästi havaittavissa </w:t>
            </w:r>
            <w:r w:rsidR="563C214F" w:rsidRPr="563C214F">
              <w:rPr>
                <w:rFonts w:ascii="Times New Roman" w:eastAsia="Arial" w:hAnsi="Times New Roman" w:cs="Times New Roman"/>
                <w:color w:val="000000" w:themeColor="text1"/>
                <w:sz w:val="24"/>
                <w:szCs w:val="24"/>
              </w:rPr>
              <w:t xml:space="preserve">ja aiempia ennakkoluuloja on voitettu. Kentältä on tullut palautetta, että menetelmiä on otettu käyttöön sekä yksityisissä että valtion metsissä. Metsähallitus on laajentamassa jatkuvapeitteisen metsänkasvatuksen käyttöä turvemailla.  Metsähallitus on myös tilannut Luonnonvarakeskukselta metsien hiilitaseita ja turvemaiden maaperän kasvihuonekaasupäästöjä koskevaa laskentaa liitettäväksi omaan suunnittelujärjestelmäänsä. Laskennan toteutukseen osallistuivat SOMPA-hankkeen tutkijat soveltaen hankkeessa kehitettyjä menetelmiä.  Koko maata koskevat puuston hiilivaraston havainnollistavat kartat on julkaistu </w:t>
            </w:r>
            <w:hyperlink r:id="rId12">
              <w:r w:rsidR="563C214F" w:rsidRPr="563C214F">
                <w:rPr>
                  <w:rStyle w:val="Hyperlinkki"/>
                  <w:rFonts w:ascii="Times New Roman" w:eastAsia="Arial" w:hAnsi="Times New Roman" w:cs="Times New Roman"/>
                  <w:sz w:val="24"/>
                  <w:szCs w:val="24"/>
                </w:rPr>
                <w:t>Metsäinfo–sivustolla</w:t>
              </w:r>
            </w:hyperlink>
            <w:r w:rsidR="563C214F" w:rsidRPr="563C214F">
              <w:rPr>
                <w:rFonts w:ascii="Times New Roman" w:eastAsia="Arial" w:hAnsi="Times New Roman" w:cs="Times New Roman"/>
                <w:color w:val="000000" w:themeColor="text1"/>
                <w:sz w:val="24"/>
                <w:szCs w:val="24"/>
              </w:rPr>
              <w:t xml:space="preserve">. Ne auttavat esimerkiksi maankäytön suunnittelijoita tarkastelemaan suunnitteluvaihtoehtojen hiilinieluvaikutuksia. </w:t>
            </w:r>
          </w:p>
          <w:p w14:paraId="0E1875FA" w14:textId="77777777" w:rsidR="00B80B48" w:rsidRDefault="00B80B48" w:rsidP="007F7522">
            <w:pPr>
              <w:jc w:val="both"/>
              <w:rPr>
                <w:rFonts w:ascii="Times New Roman" w:eastAsia="Arial" w:hAnsi="Times New Roman" w:cs="Times New Roman"/>
                <w:color w:val="000000" w:themeColor="text1"/>
                <w:sz w:val="24"/>
                <w:szCs w:val="24"/>
              </w:rPr>
            </w:pPr>
          </w:p>
          <w:p w14:paraId="6856B93D" w14:textId="772AED79" w:rsidR="00B80B48"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Ohjausryhmän ehdotuksesta tunnistettiin ajankohtainen tarve vuorovaikutukseen neuvontaorganisaatioiden kanssa, jotta voidaan viestiä tehokkaasti uusien menetelmien käyttöönotosta vastaavalle ryhmälle, eli maanomistajille. Tapiossa Metsänhoito-ohjeistuksen menossa olevan uudistamiseen liittyen </w:t>
            </w:r>
            <w:r w:rsidR="460589CE" w:rsidRPr="5362366E">
              <w:rPr>
                <w:rFonts w:ascii="Times New Roman" w:eastAsia="Arial" w:hAnsi="Times New Roman" w:cs="Times New Roman"/>
                <w:color w:val="000000" w:themeColor="text1"/>
                <w:sz w:val="24"/>
                <w:szCs w:val="24"/>
              </w:rPr>
              <w:t>järjes</w:t>
            </w:r>
            <w:r w:rsidR="687887E3" w:rsidRPr="5362366E">
              <w:rPr>
                <w:rFonts w:ascii="Times New Roman" w:eastAsia="Arial" w:hAnsi="Times New Roman" w:cs="Times New Roman"/>
                <w:color w:val="000000" w:themeColor="text1"/>
                <w:sz w:val="24"/>
                <w:szCs w:val="24"/>
              </w:rPr>
              <w:t>tettiin</w:t>
            </w:r>
            <w:r w:rsidR="460589CE" w:rsidRPr="5362366E">
              <w:rPr>
                <w:rFonts w:ascii="Times New Roman" w:eastAsia="Arial" w:hAnsi="Times New Roman" w:cs="Times New Roman"/>
                <w:color w:val="000000" w:themeColor="text1"/>
                <w:sz w:val="24"/>
                <w:szCs w:val="24"/>
              </w:rPr>
              <w:t xml:space="preserve"> </w:t>
            </w:r>
            <w:r w:rsidRPr="5362366E">
              <w:rPr>
                <w:rFonts w:ascii="Times New Roman" w:eastAsia="Arial" w:hAnsi="Times New Roman" w:cs="Times New Roman"/>
                <w:color w:val="000000" w:themeColor="text1"/>
                <w:sz w:val="24"/>
                <w:szCs w:val="24"/>
              </w:rPr>
              <w:t xml:space="preserve">tiedonvaihtopalaveri kesällä 2021. </w:t>
            </w:r>
            <w:proofErr w:type="spellStart"/>
            <w:r w:rsidR="00E1799B">
              <w:rPr>
                <w:rFonts w:ascii="Times New Roman" w:eastAsia="Arial" w:hAnsi="Times New Roman" w:cs="Times New Roman"/>
                <w:color w:val="000000" w:themeColor="text1"/>
                <w:sz w:val="24"/>
                <w:szCs w:val="24"/>
              </w:rPr>
              <w:t>ProAgrian</w:t>
            </w:r>
            <w:proofErr w:type="spellEnd"/>
            <w:r w:rsidR="00E1799B">
              <w:rPr>
                <w:rFonts w:ascii="Times New Roman" w:eastAsia="Arial" w:hAnsi="Times New Roman" w:cs="Times New Roman"/>
                <w:color w:val="000000" w:themeColor="text1"/>
                <w:sz w:val="24"/>
                <w:szCs w:val="24"/>
              </w:rPr>
              <w:t xml:space="preserve"> järjestämi</w:t>
            </w:r>
            <w:r w:rsidR="687887E3">
              <w:rPr>
                <w:rFonts w:ascii="Times New Roman" w:eastAsia="Arial" w:hAnsi="Times New Roman" w:cs="Times New Roman"/>
                <w:color w:val="000000" w:themeColor="text1"/>
                <w:sz w:val="24"/>
                <w:szCs w:val="24"/>
              </w:rPr>
              <w:t>in</w:t>
            </w:r>
            <w:r w:rsidR="00E1799B">
              <w:rPr>
                <w:rFonts w:ascii="Times New Roman" w:eastAsia="Arial" w:hAnsi="Times New Roman" w:cs="Times New Roman"/>
                <w:color w:val="000000" w:themeColor="text1"/>
                <w:sz w:val="24"/>
                <w:szCs w:val="24"/>
              </w:rPr>
              <w:t xml:space="preserve"> </w:t>
            </w:r>
            <w:proofErr w:type="spellStart"/>
            <w:r w:rsidR="00CD7FBA">
              <w:rPr>
                <w:rFonts w:ascii="Times New Roman" w:eastAsia="Arial" w:hAnsi="Times New Roman" w:cs="Times New Roman"/>
                <w:color w:val="000000" w:themeColor="text1"/>
                <w:sz w:val="24"/>
                <w:szCs w:val="24"/>
              </w:rPr>
              <w:t>webinaareihin</w:t>
            </w:r>
            <w:proofErr w:type="spellEnd"/>
            <w:r w:rsidR="00CD7FBA">
              <w:rPr>
                <w:rFonts w:ascii="Times New Roman" w:eastAsia="Arial" w:hAnsi="Times New Roman" w:cs="Times New Roman"/>
                <w:color w:val="000000" w:themeColor="text1"/>
                <w:sz w:val="24"/>
                <w:szCs w:val="24"/>
              </w:rPr>
              <w:t xml:space="preserve"> on myös pyydetty useita turvepeltoaiheisia esitelmiä hankkeen aikana. </w:t>
            </w:r>
            <w:r w:rsidR="687887E3">
              <w:rPr>
                <w:rFonts w:ascii="Times New Roman" w:eastAsia="Arial" w:hAnsi="Times New Roman" w:cs="Times New Roman"/>
                <w:color w:val="000000" w:themeColor="text1"/>
                <w:sz w:val="24"/>
                <w:szCs w:val="24"/>
              </w:rPr>
              <w:t>Viimeisim</w:t>
            </w:r>
            <w:r w:rsidR="1E68CD25">
              <w:rPr>
                <w:rFonts w:ascii="Times New Roman" w:eastAsia="Arial" w:hAnsi="Times New Roman" w:cs="Times New Roman"/>
                <w:color w:val="000000" w:themeColor="text1"/>
                <w:sz w:val="24"/>
                <w:szCs w:val="24"/>
              </w:rPr>
              <w:t>pänä syyskuussa 2021 säätösalaojituksesta järjestettiin webinaari maatalousneuvojille.</w:t>
            </w:r>
            <w:r w:rsidR="687887E3">
              <w:rPr>
                <w:rFonts w:ascii="Times New Roman" w:eastAsia="Arial" w:hAnsi="Times New Roman" w:cs="Times New Roman"/>
                <w:color w:val="000000" w:themeColor="text1"/>
                <w:sz w:val="24"/>
                <w:szCs w:val="24"/>
              </w:rPr>
              <w:t xml:space="preserve"> </w:t>
            </w:r>
            <w:r w:rsidR="007147D0">
              <w:rPr>
                <w:rFonts w:ascii="Times New Roman" w:eastAsia="Arial" w:hAnsi="Times New Roman" w:cs="Times New Roman"/>
                <w:color w:val="000000" w:themeColor="text1"/>
                <w:sz w:val="24"/>
                <w:szCs w:val="24"/>
              </w:rPr>
              <w:t>ELY-keskuksista on myös tullut runsaasti esitelmäpyyntöjä, ja kiinnostus niiden vaikutusmahdollisuuksiin ilmastonmuutoksen hillinnän edistämisessä on noussut.</w:t>
            </w:r>
          </w:p>
          <w:p w14:paraId="30FDC7F0" w14:textId="12EC0B8C" w:rsidR="00883F68" w:rsidRDefault="00883F68" w:rsidP="007F7522">
            <w:pPr>
              <w:jc w:val="both"/>
              <w:rPr>
                <w:rFonts w:ascii="Times New Roman" w:eastAsia="Arial" w:hAnsi="Times New Roman" w:cs="Times New Roman"/>
                <w:color w:val="000000" w:themeColor="text1"/>
                <w:sz w:val="24"/>
                <w:szCs w:val="24"/>
              </w:rPr>
            </w:pPr>
          </w:p>
          <w:p w14:paraId="0483A6AC" w14:textId="74A57F5A" w:rsidR="00883F68"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S</w:t>
            </w:r>
            <w:r w:rsidR="10213308" w:rsidRPr="5362366E">
              <w:rPr>
                <w:rFonts w:ascii="Times New Roman" w:eastAsia="Arial" w:hAnsi="Times New Roman" w:cs="Times New Roman"/>
                <w:color w:val="000000" w:themeColor="text1"/>
                <w:sz w:val="24"/>
                <w:szCs w:val="24"/>
              </w:rPr>
              <w:t>OMPA</w:t>
            </w:r>
            <w:r w:rsidRPr="5362366E">
              <w:rPr>
                <w:rFonts w:ascii="Times New Roman" w:eastAsia="Arial" w:hAnsi="Times New Roman" w:cs="Times New Roman"/>
                <w:color w:val="000000" w:themeColor="text1"/>
                <w:sz w:val="24"/>
                <w:szCs w:val="24"/>
              </w:rPr>
              <w:t>-hankkeen työtä hyödynnettiin maatalouden tuottajajärjestöjen Ilmastotiekartassa, jossa turvemaat ovat keskeisessä osassa maatalouden kasvihuonekaasupäästöjen vähentämisessä. Tämä kertoo siitä, että maataloustuottajat, jotka olivat vahvasti mukana määrittämässä päästövähennyskeinoja ja niiden painottumista, laajalti hyväksyvät päästövähennykset turvemailta, kunhan se toteutetaan vapaaehtoisin toimin ja asianmukaisin kannustimin viljelijöille.</w:t>
            </w:r>
          </w:p>
          <w:p w14:paraId="2915084D" w14:textId="77777777" w:rsidR="00D06E2F" w:rsidRPr="007F7522" w:rsidRDefault="00D06E2F" w:rsidP="007F7522">
            <w:pPr>
              <w:jc w:val="both"/>
              <w:rPr>
                <w:rFonts w:ascii="Times New Roman" w:eastAsia="Arial" w:hAnsi="Times New Roman" w:cs="Times New Roman"/>
                <w:color w:val="000000" w:themeColor="text1"/>
                <w:sz w:val="24"/>
                <w:szCs w:val="24"/>
              </w:rPr>
            </w:pPr>
          </w:p>
          <w:p w14:paraId="7464D7E5" w14:textId="3F400667" w:rsidR="001D3768" w:rsidRPr="00AF5672" w:rsidRDefault="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Hankkeen työ viljelijöiden ja metsänomistajien parissa jatkuu. Kun hankkeella on entistä tarkempia tuloksia eri menetelmistä, niistä järjestetään uusia koulutustilaisuuksia maa- ja metsätalouden neuvojille sekä kenttädemonstraatioita viljelijöille eri puolilla Suomea. Samalla keskustellaan aiempaa enemmän eri ohjauskeinojen merkityksestä. Tätä tehdään yhdessä </w:t>
            </w:r>
            <w:r w:rsidR="7BAC6625" w:rsidRPr="5362366E">
              <w:rPr>
                <w:rFonts w:ascii="Times New Roman" w:eastAsia="Arial" w:hAnsi="Times New Roman" w:cs="Times New Roman"/>
                <w:color w:val="000000" w:themeColor="text1"/>
                <w:sz w:val="24"/>
                <w:szCs w:val="24"/>
              </w:rPr>
              <w:t>muun muassa</w:t>
            </w:r>
            <w:r w:rsidR="43237DA8" w:rsidRPr="5362366E">
              <w:rPr>
                <w:rFonts w:ascii="Times New Roman" w:eastAsia="Arial" w:hAnsi="Times New Roman" w:cs="Times New Roman"/>
                <w:color w:val="000000" w:themeColor="text1"/>
                <w:sz w:val="24"/>
                <w:szCs w:val="24"/>
              </w:rPr>
              <w:t xml:space="preserve"> </w:t>
            </w:r>
            <w:r w:rsidRPr="5362366E">
              <w:rPr>
                <w:rFonts w:ascii="Times New Roman" w:eastAsia="Arial" w:hAnsi="Times New Roman" w:cs="Times New Roman"/>
                <w:color w:val="000000" w:themeColor="text1"/>
                <w:sz w:val="24"/>
                <w:szCs w:val="24"/>
              </w:rPr>
              <w:t>RATU-hankkeen (</w:t>
            </w:r>
            <w:r w:rsidR="75CD819E" w:rsidRPr="00AF5672">
              <w:rPr>
                <w:rFonts w:ascii="Times New Roman" w:eastAsia="Times New Roman" w:hAnsi="Times New Roman" w:cs="Times New Roman"/>
                <w:color w:val="000000" w:themeColor="text1"/>
                <w:sz w:val="24"/>
                <w:szCs w:val="24"/>
              </w:rPr>
              <w:t>https://www.luke.fi/projektit/ratu/</w:t>
            </w:r>
            <w:r w:rsidR="7BAC6625" w:rsidRPr="00AF5672">
              <w:rPr>
                <w:rFonts w:ascii="Times New Roman" w:eastAsia="Times New Roman" w:hAnsi="Times New Roman" w:cs="Times New Roman"/>
                <w:color w:val="000000" w:themeColor="text1"/>
                <w:sz w:val="24"/>
                <w:szCs w:val="24"/>
              </w:rPr>
              <w:t xml:space="preserve">) kanssa. </w:t>
            </w:r>
            <w:proofErr w:type="spellStart"/>
            <w:r w:rsidRPr="5362366E">
              <w:rPr>
                <w:rFonts w:ascii="Times New Roman" w:eastAsia="Arial" w:hAnsi="Times New Roman" w:cs="Times New Roman"/>
                <w:color w:val="000000" w:themeColor="text1"/>
                <w:sz w:val="24"/>
                <w:szCs w:val="24"/>
              </w:rPr>
              <w:t>RATUssa</w:t>
            </w:r>
            <w:proofErr w:type="spellEnd"/>
            <w:r w:rsidRPr="5362366E">
              <w:rPr>
                <w:rFonts w:ascii="Times New Roman" w:eastAsia="Arial" w:hAnsi="Times New Roman" w:cs="Times New Roman"/>
                <w:color w:val="000000" w:themeColor="text1"/>
                <w:sz w:val="24"/>
                <w:szCs w:val="24"/>
              </w:rPr>
              <w:t xml:space="preserve"> haetaan viljelijälähtöisesti erilaisia vaihtoehtoja turvemaiden nykyiselle käytölle maataloudessa ja tehdään m</w:t>
            </w:r>
            <w:r w:rsidR="348B4818" w:rsidRPr="5362366E">
              <w:rPr>
                <w:rFonts w:ascii="Times New Roman" w:eastAsia="Arial" w:hAnsi="Times New Roman" w:cs="Times New Roman"/>
                <w:color w:val="000000" w:themeColor="text1"/>
                <w:sz w:val="24"/>
                <w:szCs w:val="24"/>
              </w:rPr>
              <w:t>uun muassa</w:t>
            </w:r>
            <w:r w:rsidRPr="5362366E">
              <w:rPr>
                <w:rFonts w:ascii="Times New Roman" w:eastAsia="Arial" w:hAnsi="Times New Roman" w:cs="Times New Roman"/>
                <w:color w:val="000000" w:themeColor="text1"/>
                <w:sz w:val="24"/>
                <w:szCs w:val="24"/>
              </w:rPr>
              <w:t xml:space="preserve"> laskelmia päästövähennyskustannuksista. </w:t>
            </w:r>
            <w:r w:rsidR="5835135F" w:rsidRPr="5362366E">
              <w:rPr>
                <w:rFonts w:ascii="Times New Roman" w:eastAsia="Arial" w:hAnsi="Times New Roman" w:cs="Times New Roman"/>
                <w:color w:val="000000" w:themeColor="text1"/>
                <w:sz w:val="24"/>
                <w:szCs w:val="24"/>
              </w:rPr>
              <w:t>N</w:t>
            </w:r>
            <w:r w:rsidR="34873BEC" w:rsidRPr="5362366E">
              <w:rPr>
                <w:rFonts w:ascii="Times New Roman" w:eastAsia="Arial" w:hAnsi="Times New Roman" w:cs="Times New Roman"/>
                <w:color w:val="000000" w:themeColor="text1"/>
                <w:sz w:val="24"/>
                <w:szCs w:val="24"/>
              </w:rPr>
              <w:t>äitä laskelmia, jotka perustuvat S</w:t>
            </w:r>
            <w:r w:rsidR="7C94EE21" w:rsidRPr="5362366E">
              <w:rPr>
                <w:rFonts w:ascii="Times New Roman" w:eastAsia="Arial" w:hAnsi="Times New Roman" w:cs="Times New Roman"/>
                <w:color w:val="000000" w:themeColor="text1"/>
                <w:sz w:val="24"/>
                <w:szCs w:val="24"/>
              </w:rPr>
              <w:t>OMPA</w:t>
            </w:r>
            <w:r w:rsidR="34873BEC" w:rsidRPr="5362366E">
              <w:rPr>
                <w:rFonts w:ascii="Times New Roman" w:eastAsia="Arial" w:hAnsi="Times New Roman" w:cs="Times New Roman"/>
                <w:color w:val="000000" w:themeColor="text1"/>
                <w:sz w:val="24"/>
                <w:szCs w:val="24"/>
              </w:rPr>
              <w:t xml:space="preserve">-hankkeessa tehtyihin ja </w:t>
            </w:r>
            <w:r w:rsidR="34873BEC" w:rsidRPr="5362366E">
              <w:rPr>
                <w:rFonts w:ascii="Times New Roman" w:eastAsia="Arial" w:hAnsi="Times New Roman" w:cs="Times New Roman"/>
                <w:color w:val="000000" w:themeColor="text1"/>
                <w:sz w:val="24"/>
                <w:szCs w:val="24"/>
              </w:rPr>
              <w:lastRenderedPageBreak/>
              <w:t>julkaistuihin tuloksiin, esiteltiin</w:t>
            </w:r>
            <w:r w:rsidR="0D8504ED" w:rsidRPr="5362366E">
              <w:rPr>
                <w:rFonts w:ascii="Times New Roman" w:eastAsia="Arial" w:hAnsi="Times New Roman" w:cs="Times New Roman"/>
                <w:color w:val="000000" w:themeColor="text1"/>
                <w:sz w:val="24"/>
                <w:szCs w:val="24"/>
              </w:rPr>
              <w:t xml:space="preserve"> </w:t>
            </w:r>
            <w:r w:rsidR="0E9CDBBD" w:rsidRPr="5362366E">
              <w:rPr>
                <w:rFonts w:ascii="Times New Roman" w:eastAsia="Arial" w:hAnsi="Times New Roman" w:cs="Times New Roman"/>
                <w:color w:val="000000" w:themeColor="text1"/>
                <w:sz w:val="24"/>
                <w:szCs w:val="24"/>
              </w:rPr>
              <w:t>maatalousneuvojille RATU- ja S</w:t>
            </w:r>
            <w:r w:rsidR="7C94EE21" w:rsidRPr="5362366E">
              <w:rPr>
                <w:rFonts w:ascii="Times New Roman" w:eastAsia="Arial" w:hAnsi="Times New Roman" w:cs="Times New Roman"/>
                <w:color w:val="000000" w:themeColor="text1"/>
                <w:sz w:val="24"/>
                <w:szCs w:val="24"/>
              </w:rPr>
              <w:t>OMPA</w:t>
            </w:r>
            <w:r w:rsidR="0E9CDBBD" w:rsidRPr="5362366E">
              <w:rPr>
                <w:rFonts w:ascii="Times New Roman" w:eastAsia="Arial" w:hAnsi="Times New Roman" w:cs="Times New Roman"/>
                <w:color w:val="000000" w:themeColor="text1"/>
                <w:sz w:val="24"/>
                <w:szCs w:val="24"/>
              </w:rPr>
              <w:t>-hankkeiden yhteisessä webinaarissa syys</w:t>
            </w:r>
            <w:r w:rsidR="6803E25A" w:rsidRPr="5362366E">
              <w:rPr>
                <w:rFonts w:ascii="Times New Roman" w:eastAsia="Arial" w:hAnsi="Times New Roman" w:cs="Times New Roman"/>
                <w:color w:val="000000" w:themeColor="text1"/>
                <w:sz w:val="24"/>
                <w:szCs w:val="24"/>
              </w:rPr>
              <w:t>kuussa 2021.</w:t>
            </w:r>
          </w:p>
          <w:p w14:paraId="1823486C" w14:textId="754762B6" w:rsidR="00CD7FBA" w:rsidRDefault="00CD7FBA" w:rsidP="5362366E">
            <w:pPr>
              <w:jc w:val="both"/>
              <w:rPr>
                <w:rFonts w:ascii="Times New Roman" w:eastAsia="Arial" w:hAnsi="Times New Roman" w:cs="Times New Roman"/>
                <w:color w:val="000000" w:themeColor="text1"/>
                <w:sz w:val="24"/>
                <w:szCs w:val="24"/>
              </w:rPr>
            </w:pPr>
          </w:p>
          <w:p w14:paraId="279527E5" w14:textId="2D8EFC6F" w:rsidR="2DC945EE" w:rsidRPr="00AF5672" w:rsidRDefault="23CF5910" w:rsidP="00AF5672">
            <w:pPr>
              <w:jc w:val="both"/>
              <w:rPr>
                <w:rFonts w:ascii="Times New Roman" w:eastAsia="Arial" w:hAnsi="Times New Roman" w:cs="Times New Roman"/>
                <w:color w:val="000000" w:themeColor="text1"/>
                <w:sz w:val="24"/>
                <w:szCs w:val="24"/>
              </w:rPr>
            </w:pPr>
            <w:r w:rsidRPr="00AF5672">
              <w:rPr>
                <w:rFonts w:ascii="Times New Roman" w:eastAsia="Arial" w:hAnsi="Times New Roman" w:cs="Times New Roman"/>
                <w:color w:val="000000" w:themeColor="text1"/>
                <w:sz w:val="24"/>
                <w:szCs w:val="24"/>
              </w:rPr>
              <w:t xml:space="preserve">Haasteena turvemaiden päästövähennystoimien </w:t>
            </w:r>
            <w:r w:rsidR="76C5BC68" w:rsidRPr="00AF5672">
              <w:rPr>
                <w:rFonts w:ascii="Times New Roman" w:eastAsia="Arial" w:hAnsi="Times New Roman" w:cs="Times New Roman"/>
                <w:color w:val="000000" w:themeColor="text1"/>
                <w:sz w:val="24"/>
                <w:szCs w:val="24"/>
              </w:rPr>
              <w:t xml:space="preserve">laajassa käyttöönotossa on </w:t>
            </w:r>
            <w:r w:rsidRPr="00AF5672">
              <w:rPr>
                <w:rFonts w:ascii="Times New Roman" w:eastAsia="Arial" w:hAnsi="Times New Roman" w:cs="Times New Roman"/>
                <w:color w:val="000000" w:themeColor="text1"/>
                <w:sz w:val="24"/>
                <w:szCs w:val="24"/>
              </w:rPr>
              <w:t>maatalo</w:t>
            </w:r>
            <w:r w:rsidR="76C5BC68" w:rsidRPr="00AF5672">
              <w:rPr>
                <w:rFonts w:ascii="Times New Roman" w:eastAsia="Arial" w:hAnsi="Times New Roman" w:cs="Times New Roman"/>
                <w:color w:val="000000" w:themeColor="text1"/>
                <w:sz w:val="24"/>
                <w:szCs w:val="24"/>
              </w:rPr>
              <w:t>uden osalta se, että tarvittavien kannustimien luo</w:t>
            </w:r>
            <w:r w:rsidR="739F24A7" w:rsidRPr="00AF5672">
              <w:rPr>
                <w:rFonts w:ascii="Times New Roman" w:eastAsia="Arial" w:hAnsi="Times New Roman" w:cs="Times New Roman"/>
                <w:color w:val="000000" w:themeColor="text1"/>
                <w:sz w:val="24"/>
                <w:szCs w:val="24"/>
              </w:rPr>
              <w:t xml:space="preserve">minen on osin ristiriidassa EU:n maatalouspolitiikan </w:t>
            </w:r>
            <w:r w:rsidR="6959506E" w:rsidRPr="00AF5672">
              <w:rPr>
                <w:rFonts w:ascii="Times New Roman" w:eastAsia="Arial" w:hAnsi="Times New Roman" w:cs="Times New Roman"/>
                <w:color w:val="000000" w:themeColor="text1"/>
                <w:sz w:val="24"/>
                <w:szCs w:val="24"/>
              </w:rPr>
              <w:t xml:space="preserve">(CAP) </w:t>
            </w:r>
            <w:r w:rsidR="739F24A7" w:rsidRPr="00AF5672">
              <w:rPr>
                <w:rFonts w:ascii="Times New Roman" w:eastAsia="Arial" w:hAnsi="Times New Roman" w:cs="Times New Roman"/>
                <w:color w:val="000000" w:themeColor="text1"/>
                <w:sz w:val="24"/>
                <w:szCs w:val="24"/>
              </w:rPr>
              <w:t xml:space="preserve">kanssa. </w:t>
            </w:r>
            <w:r w:rsidR="6959506E" w:rsidRPr="00AF5672">
              <w:rPr>
                <w:rFonts w:ascii="Times New Roman" w:eastAsia="Arial" w:hAnsi="Times New Roman" w:cs="Times New Roman"/>
                <w:color w:val="000000" w:themeColor="text1"/>
                <w:sz w:val="24"/>
                <w:szCs w:val="24"/>
              </w:rPr>
              <w:t xml:space="preserve">Alkavan CAP-tukikauden </w:t>
            </w:r>
            <w:proofErr w:type="gramStart"/>
            <w:r w:rsidR="6959506E" w:rsidRPr="00AF5672">
              <w:rPr>
                <w:rFonts w:ascii="Times New Roman" w:eastAsia="Arial" w:hAnsi="Times New Roman" w:cs="Times New Roman"/>
                <w:color w:val="000000" w:themeColor="text1"/>
                <w:sz w:val="24"/>
                <w:szCs w:val="24"/>
              </w:rPr>
              <w:t>2023-202</w:t>
            </w:r>
            <w:r w:rsidR="5A937A51" w:rsidRPr="00AF5672">
              <w:rPr>
                <w:rFonts w:ascii="Times New Roman" w:eastAsia="Arial" w:hAnsi="Times New Roman" w:cs="Times New Roman"/>
                <w:color w:val="000000" w:themeColor="text1"/>
                <w:sz w:val="24"/>
                <w:szCs w:val="24"/>
              </w:rPr>
              <w:t>7</w:t>
            </w:r>
            <w:proofErr w:type="gramEnd"/>
            <w:r w:rsidR="5A937A51" w:rsidRPr="00AF5672">
              <w:rPr>
                <w:rFonts w:ascii="Times New Roman" w:eastAsia="Arial" w:hAnsi="Times New Roman" w:cs="Times New Roman"/>
                <w:color w:val="000000" w:themeColor="text1"/>
                <w:sz w:val="24"/>
                <w:szCs w:val="24"/>
              </w:rPr>
              <w:t xml:space="preserve"> kansallisessa valmistelussa on </w:t>
            </w:r>
            <w:r w:rsidR="30CEBE2F" w:rsidRPr="00AF5672">
              <w:rPr>
                <w:rFonts w:ascii="Times New Roman" w:eastAsia="Arial" w:hAnsi="Times New Roman" w:cs="Times New Roman"/>
                <w:color w:val="000000" w:themeColor="text1"/>
                <w:sz w:val="24"/>
                <w:szCs w:val="24"/>
              </w:rPr>
              <w:t xml:space="preserve">osin </w:t>
            </w:r>
            <w:r w:rsidR="5A937A51" w:rsidRPr="00AF5672">
              <w:rPr>
                <w:rFonts w:ascii="Times New Roman" w:eastAsia="Arial" w:hAnsi="Times New Roman" w:cs="Times New Roman"/>
                <w:color w:val="000000" w:themeColor="text1"/>
                <w:sz w:val="24"/>
                <w:szCs w:val="24"/>
              </w:rPr>
              <w:t>nostettu turve</w:t>
            </w:r>
            <w:r w:rsidR="7B923D1F" w:rsidRPr="00AF5672">
              <w:rPr>
                <w:rFonts w:ascii="Times New Roman" w:eastAsia="Arial" w:hAnsi="Times New Roman" w:cs="Times New Roman"/>
                <w:color w:val="000000" w:themeColor="text1"/>
                <w:sz w:val="24"/>
                <w:szCs w:val="24"/>
              </w:rPr>
              <w:t>maiden toimia aiempaa tärkeämpään</w:t>
            </w:r>
            <w:r w:rsidR="1D1D18DB" w:rsidRPr="00AF5672">
              <w:rPr>
                <w:rFonts w:ascii="Times New Roman" w:eastAsia="Arial" w:hAnsi="Times New Roman" w:cs="Times New Roman"/>
                <w:color w:val="000000" w:themeColor="text1"/>
                <w:sz w:val="24"/>
                <w:szCs w:val="24"/>
              </w:rPr>
              <w:t xml:space="preserve"> osaan. E</w:t>
            </w:r>
            <w:r w:rsidR="7B923D1F" w:rsidRPr="00AF5672">
              <w:rPr>
                <w:rFonts w:ascii="Times New Roman" w:eastAsia="Arial" w:hAnsi="Times New Roman" w:cs="Times New Roman"/>
                <w:color w:val="000000" w:themeColor="text1"/>
                <w:sz w:val="24"/>
                <w:szCs w:val="24"/>
              </w:rPr>
              <w:t>delleen on epävarmaa</w:t>
            </w:r>
            <w:r w:rsidR="066DDD39" w:rsidRPr="00AF5672">
              <w:rPr>
                <w:rFonts w:ascii="Times New Roman" w:eastAsia="Arial" w:hAnsi="Times New Roman" w:cs="Times New Roman"/>
                <w:color w:val="000000" w:themeColor="text1"/>
                <w:sz w:val="24"/>
                <w:szCs w:val="24"/>
              </w:rPr>
              <w:t xml:space="preserve"> </w:t>
            </w:r>
            <w:r w:rsidR="30CEBE2F" w:rsidRPr="00AF5672">
              <w:rPr>
                <w:rFonts w:ascii="Times New Roman" w:eastAsia="Arial" w:hAnsi="Times New Roman" w:cs="Times New Roman"/>
                <w:color w:val="000000" w:themeColor="text1"/>
                <w:sz w:val="24"/>
                <w:szCs w:val="24"/>
              </w:rPr>
              <w:t xml:space="preserve">ja vaikeaa luoda </w:t>
            </w:r>
            <w:r w:rsidR="19A5DDFF" w:rsidRPr="00AF5672">
              <w:rPr>
                <w:rFonts w:ascii="Times New Roman" w:eastAsia="Arial" w:hAnsi="Times New Roman" w:cs="Times New Roman"/>
                <w:color w:val="000000" w:themeColor="text1"/>
                <w:sz w:val="24"/>
                <w:szCs w:val="24"/>
              </w:rPr>
              <w:t>kannustavuutta päästövähennyksiin</w:t>
            </w:r>
            <w:r w:rsidR="066DDD39" w:rsidRPr="00AF5672">
              <w:rPr>
                <w:rFonts w:ascii="Times New Roman" w:eastAsia="Arial" w:hAnsi="Times New Roman" w:cs="Times New Roman"/>
                <w:color w:val="000000" w:themeColor="text1"/>
                <w:sz w:val="24"/>
                <w:szCs w:val="24"/>
              </w:rPr>
              <w:t xml:space="preserve"> </w:t>
            </w:r>
            <w:r w:rsidR="578CFA5E" w:rsidRPr="00AF5672">
              <w:rPr>
                <w:rFonts w:ascii="Times New Roman" w:eastAsia="Arial" w:hAnsi="Times New Roman" w:cs="Times New Roman"/>
                <w:color w:val="000000" w:themeColor="text1"/>
                <w:sz w:val="24"/>
                <w:szCs w:val="24"/>
              </w:rPr>
              <w:t>turvemailla</w:t>
            </w:r>
            <w:r w:rsidR="066DDD39" w:rsidRPr="00AF5672">
              <w:rPr>
                <w:rFonts w:ascii="Times New Roman" w:eastAsia="Arial" w:hAnsi="Times New Roman" w:cs="Times New Roman"/>
                <w:color w:val="000000" w:themeColor="text1"/>
                <w:sz w:val="24"/>
                <w:szCs w:val="24"/>
              </w:rPr>
              <w:t xml:space="preserve">. </w:t>
            </w:r>
            <w:r w:rsidR="19A5DDFF" w:rsidRPr="00AF5672">
              <w:rPr>
                <w:rFonts w:ascii="Times New Roman" w:eastAsia="Arial" w:hAnsi="Times New Roman" w:cs="Times New Roman"/>
                <w:color w:val="000000" w:themeColor="text1"/>
                <w:sz w:val="24"/>
                <w:szCs w:val="24"/>
              </w:rPr>
              <w:t>S</w:t>
            </w:r>
            <w:r w:rsidR="10B34042" w:rsidRPr="00AF5672">
              <w:rPr>
                <w:rFonts w:ascii="Times New Roman" w:eastAsia="Arial" w:hAnsi="Times New Roman" w:cs="Times New Roman"/>
                <w:color w:val="000000" w:themeColor="text1"/>
                <w:sz w:val="24"/>
                <w:szCs w:val="24"/>
              </w:rPr>
              <w:t>OMPA</w:t>
            </w:r>
            <w:r w:rsidR="19A5DDFF" w:rsidRPr="00AF5672">
              <w:rPr>
                <w:rFonts w:ascii="Times New Roman" w:eastAsia="Arial" w:hAnsi="Times New Roman" w:cs="Times New Roman"/>
                <w:color w:val="000000" w:themeColor="text1"/>
                <w:sz w:val="24"/>
                <w:szCs w:val="24"/>
              </w:rPr>
              <w:t xml:space="preserve">-projekti on </w:t>
            </w:r>
            <w:r w:rsidR="76643980" w:rsidRPr="00AF5672">
              <w:rPr>
                <w:rFonts w:ascii="Times New Roman" w:eastAsia="Arial" w:hAnsi="Times New Roman" w:cs="Times New Roman"/>
                <w:color w:val="000000" w:themeColor="text1"/>
                <w:sz w:val="24"/>
                <w:szCs w:val="24"/>
              </w:rPr>
              <w:t>tuonut esiin tutkimukseen perustuvia seikkoja m</w:t>
            </w:r>
            <w:r w:rsidR="338AAB04" w:rsidRPr="00AF5672">
              <w:rPr>
                <w:rFonts w:ascii="Times New Roman" w:eastAsia="Arial" w:hAnsi="Times New Roman" w:cs="Times New Roman"/>
                <w:color w:val="000000" w:themeColor="text1"/>
                <w:sz w:val="24"/>
                <w:szCs w:val="24"/>
              </w:rPr>
              <w:t xml:space="preserve">uun </w:t>
            </w:r>
            <w:r w:rsidR="76643980" w:rsidRPr="00AF5672">
              <w:rPr>
                <w:rFonts w:ascii="Times New Roman" w:eastAsia="Arial" w:hAnsi="Times New Roman" w:cs="Times New Roman"/>
                <w:color w:val="000000" w:themeColor="text1"/>
                <w:sz w:val="24"/>
                <w:szCs w:val="24"/>
              </w:rPr>
              <w:t>m</w:t>
            </w:r>
            <w:r w:rsidR="338AAB04" w:rsidRPr="00AF5672">
              <w:rPr>
                <w:rFonts w:ascii="Times New Roman" w:eastAsia="Arial" w:hAnsi="Times New Roman" w:cs="Times New Roman"/>
                <w:color w:val="000000" w:themeColor="text1"/>
                <w:sz w:val="24"/>
                <w:szCs w:val="24"/>
              </w:rPr>
              <w:t>uassa</w:t>
            </w:r>
            <w:r w:rsidR="76643980" w:rsidRPr="00AF5672">
              <w:rPr>
                <w:rFonts w:ascii="Times New Roman" w:eastAsia="Arial" w:hAnsi="Times New Roman" w:cs="Times New Roman"/>
                <w:color w:val="000000" w:themeColor="text1"/>
                <w:sz w:val="24"/>
                <w:szCs w:val="24"/>
              </w:rPr>
              <w:t xml:space="preserve"> </w:t>
            </w:r>
            <w:r w:rsidR="49C0DB81" w:rsidRPr="00AF5672">
              <w:rPr>
                <w:rFonts w:ascii="Times New Roman" w:eastAsia="Arial" w:hAnsi="Times New Roman" w:cs="Times New Roman"/>
                <w:color w:val="000000" w:themeColor="text1"/>
                <w:sz w:val="24"/>
                <w:szCs w:val="24"/>
              </w:rPr>
              <w:t>p</w:t>
            </w:r>
            <w:r w:rsidR="76643980" w:rsidRPr="00AF5672">
              <w:rPr>
                <w:rFonts w:ascii="Times New Roman" w:eastAsia="Arial" w:hAnsi="Times New Roman" w:cs="Times New Roman"/>
                <w:color w:val="000000" w:themeColor="text1"/>
                <w:sz w:val="24"/>
                <w:szCs w:val="24"/>
              </w:rPr>
              <w:t>o</w:t>
            </w:r>
            <w:r w:rsidR="338AAB04" w:rsidRPr="00AF5672">
              <w:rPr>
                <w:rFonts w:ascii="Times New Roman" w:eastAsia="Arial" w:hAnsi="Times New Roman" w:cs="Times New Roman"/>
                <w:color w:val="000000" w:themeColor="text1"/>
                <w:sz w:val="24"/>
                <w:szCs w:val="24"/>
              </w:rPr>
              <w:t>litiikkasuositus</w:t>
            </w:r>
            <w:r w:rsidR="10B34042" w:rsidRPr="00AF5672">
              <w:rPr>
                <w:rFonts w:ascii="Times New Roman" w:eastAsia="Arial" w:hAnsi="Times New Roman" w:cs="Times New Roman"/>
                <w:color w:val="000000" w:themeColor="text1"/>
                <w:sz w:val="24"/>
                <w:szCs w:val="24"/>
              </w:rPr>
              <w:t>ten avulla</w:t>
            </w:r>
            <w:r w:rsidR="7747EF91" w:rsidRPr="00AF5672">
              <w:rPr>
                <w:rFonts w:ascii="Times New Roman" w:eastAsia="Arial" w:hAnsi="Times New Roman" w:cs="Times New Roman"/>
                <w:color w:val="000000" w:themeColor="text1"/>
                <w:sz w:val="24"/>
                <w:szCs w:val="24"/>
              </w:rPr>
              <w:t>.</w:t>
            </w:r>
          </w:p>
          <w:p w14:paraId="1FEAEFBF" w14:textId="4FD14A3A" w:rsidR="0AF96D4C" w:rsidRDefault="0AF96D4C" w:rsidP="00AF5672">
            <w:pPr>
              <w:jc w:val="both"/>
            </w:pPr>
          </w:p>
          <w:p w14:paraId="4344AA37" w14:textId="49DA6384" w:rsidR="0AF96D4C" w:rsidRPr="00AF5672" w:rsidRDefault="0AF96D4C" w:rsidP="00AF5672">
            <w:pPr>
              <w:jc w:val="both"/>
              <w:rPr>
                <w:rFonts w:ascii="Times New Roman" w:eastAsia="Arial" w:hAnsi="Times New Roman" w:cs="Times New Roman"/>
                <w:color w:val="000000" w:themeColor="text1"/>
                <w:sz w:val="24"/>
                <w:szCs w:val="24"/>
              </w:rPr>
            </w:pPr>
            <w:r w:rsidRPr="00AF5672">
              <w:rPr>
                <w:rFonts w:ascii="Times New Roman" w:eastAsia="Times New Roman" w:hAnsi="Times New Roman" w:cs="Times New Roman"/>
                <w:sz w:val="24"/>
                <w:szCs w:val="24"/>
              </w:rPr>
              <w:t xml:space="preserve">Ympäristöministeriöstä saatiin syyskuussa 2021 suoraa palautetta ministeri Krista Mikkosen erityisavustajalta </w:t>
            </w:r>
            <w:proofErr w:type="gramStart"/>
            <w:r w:rsidRPr="00AF5672">
              <w:rPr>
                <w:rFonts w:ascii="Times New Roman" w:eastAsia="Times New Roman" w:hAnsi="Times New Roman" w:cs="Times New Roman"/>
                <w:sz w:val="24"/>
                <w:szCs w:val="24"/>
              </w:rPr>
              <w:t>siitä</w:t>
            </w:r>
            <w:proofErr w:type="gramEnd"/>
            <w:r w:rsidRPr="00AF5672">
              <w:rPr>
                <w:rFonts w:ascii="Times New Roman" w:eastAsia="Times New Roman" w:hAnsi="Times New Roman" w:cs="Times New Roman"/>
                <w:sz w:val="24"/>
                <w:szCs w:val="24"/>
              </w:rPr>
              <w:t xml:space="preserve"> että </w:t>
            </w:r>
            <w:proofErr w:type="spellStart"/>
            <w:r w:rsidRPr="00AF5672">
              <w:rPr>
                <w:rFonts w:ascii="Times New Roman" w:eastAsia="Times New Roman" w:hAnsi="Times New Roman" w:cs="Times New Roman"/>
                <w:sz w:val="24"/>
                <w:szCs w:val="24"/>
              </w:rPr>
              <w:t>SOMPA:n</w:t>
            </w:r>
            <w:proofErr w:type="spellEnd"/>
            <w:r w:rsidRPr="00AF5672">
              <w:rPr>
                <w:rFonts w:ascii="Times New Roman" w:eastAsia="Times New Roman" w:hAnsi="Times New Roman" w:cs="Times New Roman"/>
                <w:sz w:val="24"/>
                <w:szCs w:val="24"/>
              </w:rPr>
              <w:t xml:space="preserve"> verkkosivut tarjoavat relevanttia ja helposti lähestyttävää tietoa, jota on ministeriössä käytetty m</w:t>
            </w:r>
            <w:r w:rsidR="10B34042" w:rsidRPr="00AF5672">
              <w:rPr>
                <w:rFonts w:ascii="Times New Roman" w:eastAsia="Times New Roman" w:hAnsi="Times New Roman" w:cs="Times New Roman"/>
                <w:sz w:val="24"/>
                <w:szCs w:val="24"/>
              </w:rPr>
              <w:t>uun muassa</w:t>
            </w:r>
            <w:r w:rsidRPr="00AF5672">
              <w:rPr>
                <w:rFonts w:ascii="Times New Roman" w:eastAsia="Times New Roman" w:hAnsi="Times New Roman" w:cs="Times New Roman"/>
                <w:sz w:val="24"/>
                <w:szCs w:val="24"/>
              </w:rPr>
              <w:t xml:space="preserve"> CAP-valmistelujen tukena. </w:t>
            </w:r>
          </w:p>
          <w:p w14:paraId="3E1522A1" w14:textId="4FD14A3A" w:rsidR="0AF96D4C" w:rsidRPr="00AF5672" w:rsidRDefault="0AF96D4C" w:rsidP="00AF5672">
            <w:pPr>
              <w:jc w:val="both"/>
              <w:rPr>
                <w:rFonts w:ascii="Times New Roman" w:eastAsia="Arial" w:hAnsi="Times New Roman" w:cs="Times New Roman"/>
                <w:color w:val="000000" w:themeColor="text1"/>
                <w:sz w:val="24"/>
                <w:szCs w:val="24"/>
              </w:rPr>
            </w:pPr>
          </w:p>
          <w:p w14:paraId="17EC213E" w14:textId="7CFF92EF" w:rsidR="00D87184" w:rsidRPr="00461ED5"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Yhteiset tilaisuudet ja tutkimusjulkaisut kansainvälisten tutkijoiden kanssa ovat lisänneet </w:t>
            </w:r>
            <w:proofErr w:type="spellStart"/>
            <w:r w:rsidRPr="5362366E">
              <w:rPr>
                <w:rFonts w:ascii="Times New Roman" w:eastAsia="Arial" w:hAnsi="Times New Roman" w:cs="Times New Roman"/>
                <w:color w:val="000000" w:themeColor="text1"/>
                <w:sz w:val="24"/>
                <w:szCs w:val="24"/>
              </w:rPr>
              <w:t>SOMPA:n</w:t>
            </w:r>
            <w:proofErr w:type="spellEnd"/>
            <w:r w:rsidRPr="5362366E">
              <w:rPr>
                <w:rFonts w:ascii="Times New Roman" w:eastAsia="Arial" w:hAnsi="Times New Roman" w:cs="Times New Roman"/>
                <w:color w:val="000000" w:themeColor="text1"/>
                <w:sz w:val="24"/>
                <w:szCs w:val="24"/>
              </w:rPr>
              <w:t xml:space="preserve"> ydinviestin kansainvälistä näkyvyyttä. Tämän odotetaan tuovan lisää painoarvoa sille, miten maanomistajat omaksuvat uusia hoitomenetelmiä.</w:t>
            </w:r>
            <w:r w:rsidR="00CD7FBA">
              <w:rPr>
                <w:rFonts w:ascii="Times New Roman" w:eastAsia="Arial" w:hAnsi="Times New Roman" w:cs="Times New Roman"/>
                <w:color w:val="000000" w:themeColor="text1"/>
                <w:sz w:val="24"/>
                <w:szCs w:val="24"/>
              </w:rPr>
              <w:t xml:space="preserve"> Luke on </w:t>
            </w:r>
            <w:r w:rsidR="007147D0">
              <w:rPr>
                <w:rFonts w:ascii="Times New Roman" w:eastAsia="Arial" w:hAnsi="Times New Roman" w:cs="Times New Roman"/>
                <w:color w:val="000000" w:themeColor="text1"/>
                <w:sz w:val="24"/>
                <w:szCs w:val="24"/>
              </w:rPr>
              <w:t>tuottan</w:t>
            </w:r>
            <w:r w:rsidR="00CD7FBA">
              <w:rPr>
                <w:rFonts w:ascii="Times New Roman" w:eastAsia="Arial" w:hAnsi="Times New Roman" w:cs="Times New Roman"/>
                <w:color w:val="000000" w:themeColor="text1"/>
                <w:sz w:val="24"/>
                <w:szCs w:val="24"/>
              </w:rPr>
              <w:t xml:space="preserve">ut yhdessä kansainvälisten kumppanien kanssa </w:t>
            </w:r>
            <w:r w:rsidR="007147D0">
              <w:rPr>
                <w:rFonts w:ascii="Times New Roman" w:eastAsia="Arial" w:hAnsi="Times New Roman" w:cs="Times New Roman"/>
                <w:color w:val="000000" w:themeColor="text1"/>
                <w:sz w:val="24"/>
                <w:szCs w:val="24"/>
              </w:rPr>
              <w:t xml:space="preserve">kolme EU-tasolle suunnattua </w:t>
            </w:r>
            <w:r w:rsidR="4D568F06">
              <w:rPr>
                <w:rFonts w:ascii="Times New Roman" w:eastAsia="Arial" w:hAnsi="Times New Roman" w:cs="Times New Roman"/>
                <w:color w:val="000000" w:themeColor="text1"/>
                <w:sz w:val="24"/>
                <w:szCs w:val="24"/>
              </w:rPr>
              <w:t>politiikkasuositusta</w:t>
            </w:r>
            <w:r w:rsidR="007147D0">
              <w:rPr>
                <w:rFonts w:ascii="Times New Roman" w:eastAsia="Arial" w:hAnsi="Times New Roman" w:cs="Times New Roman"/>
                <w:color w:val="000000" w:themeColor="text1"/>
                <w:sz w:val="24"/>
                <w:szCs w:val="24"/>
              </w:rPr>
              <w:t xml:space="preserve"> vuoden 2021 aikana.</w:t>
            </w:r>
          </w:p>
        </w:tc>
      </w:tr>
      <w:tr w:rsidR="002D2926" w:rsidRPr="007F7522" w14:paraId="67922377" w14:textId="77777777" w:rsidTr="00AF5672">
        <w:trPr>
          <w:trHeight w:val="34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9A87" w14:textId="022C9D6C" w:rsidR="00427827" w:rsidRPr="007F7522" w:rsidRDefault="563C214F" w:rsidP="563C214F">
            <w:pPr>
              <w:jc w:val="both"/>
              <w:rPr>
                <w:rFonts w:ascii="Times New Roman" w:eastAsia="Arial" w:hAnsi="Times New Roman" w:cs="Times New Roman"/>
                <w:b/>
                <w:bCs/>
                <w:color w:val="000000" w:themeColor="text1"/>
                <w:sz w:val="24"/>
                <w:szCs w:val="24"/>
              </w:rPr>
            </w:pPr>
            <w:r w:rsidRPr="563C214F">
              <w:rPr>
                <w:rFonts w:ascii="Times New Roman" w:eastAsia="Arial" w:hAnsi="Times New Roman" w:cs="Times New Roman"/>
                <w:b/>
                <w:bCs/>
                <w:color w:val="000000" w:themeColor="text1"/>
                <w:sz w:val="24"/>
                <w:szCs w:val="24"/>
              </w:rPr>
              <w:lastRenderedPageBreak/>
              <w:t>6. Tahattomat vaikutukset ja muutokset konsortion toimintatavoissa</w:t>
            </w:r>
          </w:p>
          <w:p w14:paraId="1F915A59" w14:textId="3C4F5320" w:rsidR="00175235" w:rsidRPr="007F7522"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color w:val="000000" w:themeColor="text1"/>
                <w:sz w:val="24"/>
                <w:szCs w:val="24"/>
              </w:rPr>
              <w:t xml:space="preserve">Hankkeen tutkijoille on tullut runsaasti kyselyitä turvemaiden metaanipäästöistä. Hankkeen viestinnässä tullaan jatkossa kiinnittämään enemmän huomiota hiilidioksidipäästöjen lisäksi metaani- ja typpioksiduulipäästöihin. </w:t>
            </w:r>
          </w:p>
          <w:p w14:paraId="109139FA" w14:textId="77777777" w:rsidR="00175235" w:rsidRPr="007F7522" w:rsidRDefault="00175235" w:rsidP="007F7522">
            <w:pPr>
              <w:jc w:val="both"/>
              <w:rPr>
                <w:rFonts w:ascii="Times New Roman" w:eastAsia="Arial" w:hAnsi="Times New Roman" w:cs="Times New Roman"/>
                <w:color w:val="000000"/>
                <w:sz w:val="24"/>
                <w:szCs w:val="24"/>
              </w:rPr>
            </w:pPr>
          </w:p>
          <w:p w14:paraId="20898D2E" w14:textId="41E5063E" w:rsidR="00DC6D59"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Olemme tunnistaneet riskin, joka liittyy maanomistajien kanssa käytävään keskusteluun, heille viestimiseen sekä heidän </w:t>
            </w:r>
            <w:proofErr w:type="gramStart"/>
            <w:r w:rsidRPr="5362366E">
              <w:rPr>
                <w:rFonts w:ascii="Times New Roman" w:eastAsia="Arial" w:hAnsi="Times New Roman" w:cs="Times New Roman"/>
                <w:color w:val="000000" w:themeColor="text1"/>
                <w:sz w:val="24"/>
                <w:szCs w:val="24"/>
              </w:rPr>
              <w:t>sääntelyä</w:t>
            </w:r>
            <w:proofErr w:type="gramEnd"/>
            <w:r w:rsidRPr="5362366E">
              <w:rPr>
                <w:rFonts w:ascii="Times New Roman" w:eastAsia="Arial" w:hAnsi="Times New Roman" w:cs="Times New Roman"/>
                <w:color w:val="000000" w:themeColor="text1"/>
                <w:sz w:val="24"/>
                <w:szCs w:val="24"/>
              </w:rPr>
              <w:t xml:space="preserve"> ja yhteiskunnan asettamia ohjauskeinoja ennakoivaan reagointiinsa. On olemassa esimerkiksi riski, että jos esitetään turvepeltojen raivauskieltoa (liittyy vaikuttavuuskertomuksessa 1 käsiteltäviin potentiaalisiin ohjauskeinoihin), käytävän keskustelun seurauksena turvepeltojen raivaus lisääntyy voimakkaasti. Tätä on pyritty estämään tarjoamalla viljelijöille kohdennettua ja havainnollistettua tietoa turvepeltojen raivauksen seurauksista, kustannuksista ja vaihtoehtoisista pellon hankinnan ja hallinnan tavoista osana hankkeen viljelijöille suunnattua viestintää. </w:t>
            </w:r>
          </w:p>
          <w:p w14:paraId="788F401E" w14:textId="77777777" w:rsidR="00D06E2F" w:rsidRDefault="00D06E2F" w:rsidP="007F7522">
            <w:pPr>
              <w:jc w:val="both"/>
              <w:rPr>
                <w:rFonts w:ascii="Times New Roman" w:eastAsia="Arial" w:hAnsi="Times New Roman" w:cs="Times New Roman"/>
                <w:color w:val="000000" w:themeColor="text1"/>
                <w:sz w:val="24"/>
                <w:szCs w:val="24"/>
              </w:rPr>
            </w:pPr>
          </w:p>
          <w:p w14:paraId="409C5079" w14:textId="02898D5A" w:rsidR="006B0D1B"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 xml:space="preserve">Green </w:t>
            </w:r>
            <w:proofErr w:type="spellStart"/>
            <w:r w:rsidRPr="5362366E">
              <w:rPr>
                <w:rFonts w:ascii="Times New Roman" w:eastAsia="Arial" w:hAnsi="Times New Roman" w:cs="Times New Roman"/>
                <w:color w:val="000000" w:themeColor="text1"/>
                <w:sz w:val="24"/>
                <w:szCs w:val="24"/>
              </w:rPr>
              <w:t>Dealin</w:t>
            </w:r>
            <w:proofErr w:type="spellEnd"/>
            <w:r w:rsidRPr="5362366E">
              <w:rPr>
                <w:rFonts w:ascii="Times New Roman" w:eastAsia="Arial" w:hAnsi="Times New Roman" w:cs="Times New Roman"/>
                <w:color w:val="000000" w:themeColor="text1"/>
                <w:sz w:val="24"/>
                <w:szCs w:val="24"/>
              </w:rPr>
              <w:t xml:space="preserve"> vaikutukset maanomistajien päätöksentekoon ilmastoviisaita toimia suunnitellessa ovat herättäneet kysymyksiä ja aihe huomioidaan hankkeen tulevia tilaisuuksia suunniteltaessa. Oikeudenmukaisen siirtymän rahoituksen saaminen Suomeen edellyttää alueittaisia suunnitelmia esimerkiksi turvetuotannosta luopumiselle, mikä heijastuu puupohjaisen bioenergian kysyntään ja suoalueiden metsätalouskäyttöön. </w:t>
            </w:r>
            <w:r w:rsidR="007147D0">
              <w:rPr>
                <w:rFonts w:ascii="Times New Roman" w:eastAsia="Arial" w:hAnsi="Times New Roman" w:cs="Times New Roman"/>
                <w:color w:val="000000" w:themeColor="text1"/>
                <w:sz w:val="24"/>
                <w:szCs w:val="24"/>
              </w:rPr>
              <w:t xml:space="preserve">Toisaalta sama kehitys saattaa edistää peltojen märkänä viljelyä, kun biomassojen tarve lisääntyy. </w:t>
            </w:r>
          </w:p>
          <w:p w14:paraId="23C1E9F7" w14:textId="6139783A" w:rsidR="0058492E" w:rsidRDefault="0058492E" w:rsidP="007F7522">
            <w:pPr>
              <w:jc w:val="both"/>
              <w:rPr>
                <w:rFonts w:ascii="Times New Roman" w:eastAsia="Arial" w:hAnsi="Times New Roman" w:cs="Times New Roman"/>
                <w:color w:val="000000" w:themeColor="text1"/>
                <w:sz w:val="24"/>
                <w:szCs w:val="24"/>
              </w:rPr>
            </w:pPr>
          </w:p>
          <w:p w14:paraId="74C63E8E" w14:textId="7C20EED7" w:rsidR="0058492E"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t>Ohjausryhmä on esittänyt kiinnostusta hoitokeinojen biodiversiteetti</w:t>
            </w:r>
            <w:r w:rsidR="61B1D55F" w:rsidRPr="5362366E">
              <w:rPr>
                <w:rFonts w:ascii="Times New Roman" w:eastAsia="Arial" w:hAnsi="Times New Roman" w:cs="Times New Roman"/>
                <w:color w:val="000000" w:themeColor="text1"/>
                <w:sz w:val="24"/>
                <w:szCs w:val="24"/>
              </w:rPr>
              <w:t>vaikutuksiin</w:t>
            </w:r>
            <w:r w:rsidRPr="5362366E">
              <w:rPr>
                <w:rFonts w:ascii="Times New Roman" w:eastAsia="Arial" w:hAnsi="Times New Roman" w:cs="Times New Roman"/>
                <w:color w:val="000000" w:themeColor="text1"/>
                <w:sz w:val="24"/>
                <w:szCs w:val="24"/>
              </w:rPr>
              <w:t xml:space="preserve"> ja tätä on huomioitu esimerkiksi tiivistämällä yhteistyötä IBC </w:t>
            </w:r>
            <w:proofErr w:type="spellStart"/>
            <w:r w:rsidRPr="5362366E">
              <w:rPr>
                <w:rFonts w:ascii="Times New Roman" w:eastAsia="Arial" w:hAnsi="Times New Roman" w:cs="Times New Roman"/>
                <w:color w:val="000000" w:themeColor="text1"/>
                <w:sz w:val="24"/>
                <w:szCs w:val="24"/>
              </w:rPr>
              <w:t>Carbon</w:t>
            </w:r>
            <w:proofErr w:type="spellEnd"/>
            <w:r w:rsidRPr="5362366E">
              <w:rPr>
                <w:rFonts w:ascii="Times New Roman" w:eastAsia="Arial" w:hAnsi="Times New Roman" w:cs="Times New Roman"/>
                <w:color w:val="000000" w:themeColor="text1"/>
                <w:sz w:val="24"/>
                <w:szCs w:val="24"/>
              </w:rPr>
              <w:t xml:space="preserve"> -hankkeen kanssa. Myös Sitran kanssa järjestetyillä Tutkijatreffeillä alkuvuodesta 2021 keskusteltiin monimuotoisuuden ja ilmastovaikutusten huomioimisen mahdollisuuksista. </w:t>
            </w:r>
          </w:p>
          <w:p w14:paraId="161DAACA" w14:textId="097E2C4C" w:rsidR="0058492E" w:rsidRDefault="0058492E" w:rsidP="007F7522">
            <w:pPr>
              <w:jc w:val="both"/>
              <w:rPr>
                <w:rFonts w:ascii="Times New Roman" w:eastAsia="Arial" w:hAnsi="Times New Roman" w:cs="Times New Roman"/>
                <w:color w:val="000000" w:themeColor="text1"/>
                <w:sz w:val="24"/>
                <w:szCs w:val="24"/>
              </w:rPr>
            </w:pPr>
          </w:p>
          <w:p w14:paraId="487611BC" w14:textId="167799A1" w:rsidR="00FC1092" w:rsidRDefault="563C214F" w:rsidP="563C214F">
            <w:pPr>
              <w:jc w:val="both"/>
              <w:rPr>
                <w:rFonts w:ascii="Times New Roman" w:eastAsia="Times New Roman" w:hAnsi="Times New Roman" w:cs="Times New Roman"/>
                <w:color w:val="000000" w:themeColor="text1"/>
                <w:sz w:val="24"/>
                <w:szCs w:val="24"/>
                <w:lang w:val="fi"/>
              </w:rPr>
            </w:pPr>
            <w:r w:rsidRPr="563C214F">
              <w:rPr>
                <w:rFonts w:ascii="Times New Roman" w:eastAsia="Times New Roman" w:hAnsi="Times New Roman" w:cs="Times New Roman"/>
                <w:color w:val="000000" w:themeColor="text1"/>
                <w:sz w:val="24"/>
                <w:szCs w:val="24"/>
                <w:lang w:val="fi"/>
              </w:rPr>
              <w:t>Syksyllä 2019 ja keväällä 2020 keskustelu turvepelloista sai erikoisia sävyjä, kun maataloustuottajat ja suorakylvöyhdistys viestivät eri tilaisuuksissa (m</w:t>
            </w:r>
            <w:r w:rsidR="19CE8AE8" w:rsidRPr="563C214F">
              <w:rPr>
                <w:rFonts w:ascii="Times New Roman" w:eastAsia="Times New Roman" w:hAnsi="Times New Roman" w:cs="Times New Roman"/>
                <w:color w:val="000000" w:themeColor="text1"/>
                <w:sz w:val="24"/>
                <w:szCs w:val="24"/>
                <w:lang w:val="fi"/>
              </w:rPr>
              <w:t>uun muassa</w:t>
            </w:r>
            <w:r w:rsidRPr="563C214F">
              <w:rPr>
                <w:rFonts w:ascii="Times New Roman" w:eastAsia="Times New Roman" w:hAnsi="Times New Roman" w:cs="Times New Roman"/>
                <w:color w:val="000000" w:themeColor="text1"/>
                <w:sz w:val="24"/>
                <w:szCs w:val="24"/>
                <w:lang w:val="fi"/>
              </w:rPr>
              <w:t xml:space="preserve"> Maataloustieteen päivät) siitä, miten turvepellot voidaan kääntää nieluiksi nurmiviljelyllä tai suorakylvöllä. Väitteet perustuivat hetkittäisiin hiilidioksidimittauksiin ja toisaalta laskelmiin, joissa satoon sitoutunut hiilidioksidi oli sisällytetty tuloksiin. SOMPA-hankkeen tutkijat osallistuivat keskusteluun ja pyrkivät oikomaan virheellisiä väitteitä.</w:t>
            </w:r>
            <w:r w:rsidR="00FD559D">
              <w:rPr>
                <w:rFonts w:ascii="Times New Roman" w:eastAsia="Times New Roman" w:hAnsi="Times New Roman" w:cs="Times New Roman"/>
                <w:color w:val="000000" w:themeColor="text1"/>
                <w:sz w:val="24"/>
                <w:szCs w:val="24"/>
                <w:lang w:val="fi"/>
              </w:rPr>
              <w:t xml:space="preserve"> Samaa työtä jatkettiin myös 2021, kun YLE teki </w:t>
            </w:r>
            <w:r w:rsidR="00CD7FBA">
              <w:rPr>
                <w:rFonts w:ascii="Times New Roman" w:eastAsia="Times New Roman" w:hAnsi="Times New Roman" w:cs="Times New Roman"/>
                <w:color w:val="000000" w:themeColor="text1"/>
                <w:sz w:val="24"/>
                <w:szCs w:val="24"/>
                <w:lang w:val="fi"/>
              </w:rPr>
              <w:t>näitä</w:t>
            </w:r>
            <w:r w:rsidR="00FD559D">
              <w:rPr>
                <w:rFonts w:ascii="Times New Roman" w:eastAsia="Times New Roman" w:hAnsi="Times New Roman" w:cs="Times New Roman"/>
                <w:color w:val="000000" w:themeColor="text1"/>
                <w:sz w:val="24"/>
                <w:szCs w:val="24"/>
                <w:lang w:val="fi"/>
              </w:rPr>
              <w:t xml:space="preserve"> väitteitä </w:t>
            </w:r>
            <w:r w:rsidR="00CD7FBA">
              <w:rPr>
                <w:rFonts w:ascii="Times New Roman" w:eastAsia="Times New Roman" w:hAnsi="Times New Roman" w:cs="Times New Roman"/>
                <w:color w:val="000000" w:themeColor="text1"/>
                <w:sz w:val="24"/>
                <w:szCs w:val="24"/>
                <w:lang w:val="fi"/>
              </w:rPr>
              <w:t>koskevan jutun</w:t>
            </w:r>
            <w:r w:rsidR="00FD559D">
              <w:rPr>
                <w:rFonts w:ascii="Times New Roman" w:eastAsia="Times New Roman" w:hAnsi="Times New Roman" w:cs="Times New Roman"/>
                <w:color w:val="000000" w:themeColor="text1"/>
                <w:sz w:val="24"/>
                <w:szCs w:val="24"/>
                <w:lang w:val="fi"/>
              </w:rPr>
              <w:t>.</w:t>
            </w:r>
            <w:r w:rsidRPr="563C214F">
              <w:rPr>
                <w:rFonts w:ascii="Times New Roman" w:eastAsia="Times New Roman" w:hAnsi="Times New Roman" w:cs="Times New Roman"/>
                <w:color w:val="000000" w:themeColor="text1"/>
                <w:sz w:val="24"/>
                <w:szCs w:val="24"/>
                <w:lang w:val="fi"/>
              </w:rPr>
              <w:t xml:space="preserve"> </w:t>
            </w:r>
          </w:p>
          <w:p w14:paraId="0EB97DF3" w14:textId="77777777" w:rsidR="00FC1092" w:rsidRDefault="00FC1092" w:rsidP="007F7522">
            <w:pPr>
              <w:jc w:val="both"/>
              <w:rPr>
                <w:rFonts w:ascii="Times New Roman" w:eastAsia="Arial" w:hAnsi="Times New Roman" w:cs="Times New Roman"/>
                <w:color w:val="000000" w:themeColor="text1"/>
                <w:sz w:val="24"/>
                <w:szCs w:val="24"/>
              </w:rPr>
            </w:pPr>
          </w:p>
          <w:p w14:paraId="79D3B4ED" w14:textId="576EB072" w:rsidR="00496187" w:rsidRPr="002A2EF5" w:rsidRDefault="5362366E" w:rsidP="5362366E">
            <w:pPr>
              <w:jc w:val="both"/>
              <w:rPr>
                <w:rFonts w:ascii="Times New Roman" w:eastAsia="Arial" w:hAnsi="Times New Roman" w:cs="Times New Roman"/>
                <w:color w:val="000000" w:themeColor="text1"/>
                <w:sz w:val="24"/>
                <w:szCs w:val="24"/>
              </w:rPr>
            </w:pPr>
            <w:r w:rsidRPr="5362366E">
              <w:rPr>
                <w:rFonts w:ascii="Times New Roman" w:eastAsia="Arial" w:hAnsi="Times New Roman" w:cs="Times New Roman"/>
                <w:color w:val="000000" w:themeColor="text1"/>
                <w:sz w:val="24"/>
                <w:szCs w:val="24"/>
              </w:rPr>
              <w:lastRenderedPageBreak/>
              <w:t xml:space="preserve">Koronatilanteesta johtuen on tunnistettu riski, että tulosten jalkauttaminen hallitusohjelman tukemana saattaa jäädä aiottua vähemmälle huomiolle. Koronarajoitukset ovat hankaloittaneet hankkeen sidosryhmätyötä. Osa viljelijöistä on valmis keskusteluihin ja työpajoihin etäyhteyksin, joten vuorovaikutuksen menetelmiä on kehitetty ja edelleen kehitetään. </w:t>
            </w:r>
          </w:p>
        </w:tc>
      </w:tr>
      <w:tr w:rsidR="00057CA5" w:rsidRPr="007147D0" w14:paraId="3E37EA3C" w14:textId="77777777" w:rsidTr="00AF5672">
        <w:trPr>
          <w:trHeight w:val="10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0FB99" w14:textId="0CAFA4FD" w:rsidR="00413418" w:rsidRPr="007452A3" w:rsidRDefault="563C214F" w:rsidP="563C214F">
            <w:pPr>
              <w:jc w:val="both"/>
              <w:rPr>
                <w:rFonts w:ascii="Times New Roman" w:eastAsia="Arial" w:hAnsi="Times New Roman" w:cs="Times New Roman"/>
                <w:color w:val="000000" w:themeColor="text1"/>
                <w:sz w:val="24"/>
                <w:szCs w:val="24"/>
              </w:rPr>
            </w:pPr>
            <w:r w:rsidRPr="563C214F">
              <w:rPr>
                <w:rFonts w:ascii="Times New Roman" w:eastAsia="Arial" w:hAnsi="Times New Roman" w:cs="Times New Roman"/>
                <w:b/>
                <w:bCs/>
                <w:color w:val="000000" w:themeColor="text1"/>
                <w:sz w:val="24"/>
                <w:szCs w:val="24"/>
              </w:rPr>
              <w:lastRenderedPageBreak/>
              <w:t xml:space="preserve">7. Vaikuttavuuden saavuttamiseksi tehty tutkimustyö </w:t>
            </w:r>
            <w:r w:rsidRPr="563C214F">
              <w:rPr>
                <w:rFonts w:ascii="Times New Roman" w:eastAsia="Arial" w:hAnsi="Times New Roman" w:cs="Times New Roman"/>
                <w:color w:val="000000" w:themeColor="text1"/>
                <w:sz w:val="24"/>
                <w:szCs w:val="24"/>
              </w:rPr>
              <w:t xml:space="preserve"> </w:t>
            </w:r>
          </w:p>
          <w:p w14:paraId="0DF90BAA" w14:textId="3435563D" w:rsidR="00F10258" w:rsidRPr="008932B0" w:rsidRDefault="00EE43BE" w:rsidP="5362366E">
            <w:pPr>
              <w:rPr>
                <w:rFonts w:ascii="Times New Roman" w:hAnsi="Times New Roman" w:cs="Times New Roman"/>
              </w:rPr>
            </w:pPr>
            <w:r w:rsidRPr="008932B0">
              <w:rPr>
                <w:rFonts w:ascii="Times New Roman" w:eastAsia="Arial" w:hAnsi="Times New Roman" w:cs="Times New Roman"/>
                <w:color w:val="000000" w:themeColor="text1"/>
              </w:rPr>
              <w:t xml:space="preserve">Hanke on tuottanut peltojen osalta tietoa siitä, miten toimia kannattaisi kohdentaa tehokkaiden päästövähennyksien tuottamiseksi. </w:t>
            </w:r>
            <w:r w:rsidR="1406798D" w:rsidRPr="008932B0">
              <w:rPr>
                <w:rFonts w:ascii="Times New Roman" w:eastAsia="Arial" w:hAnsi="Times New Roman" w:cs="Times New Roman"/>
                <w:color w:val="000000" w:themeColor="text1"/>
              </w:rPr>
              <w:t xml:space="preserve">Metsien osalta </w:t>
            </w:r>
            <w:r w:rsidR="317271A5" w:rsidRPr="008932B0">
              <w:rPr>
                <w:rFonts w:ascii="Times New Roman" w:eastAsia="Arial" w:hAnsi="Times New Roman" w:cs="Times New Roman"/>
                <w:color w:val="000000" w:themeColor="text1"/>
              </w:rPr>
              <w:t xml:space="preserve">lopullisten päästövähennysarvioiden tuottaminen </w:t>
            </w:r>
            <w:r w:rsidR="1406798D" w:rsidRPr="008932B0">
              <w:rPr>
                <w:rFonts w:ascii="Times New Roman" w:eastAsia="Arial" w:hAnsi="Times New Roman" w:cs="Times New Roman"/>
                <w:color w:val="000000" w:themeColor="text1"/>
              </w:rPr>
              <w:t xml:space="preserve">on </w:t>
            </w:r>
            <w:r w:rsidR="200D60F4" w:rsidRPr="008932B0">
              <w:rPr>
                <w:rFonts w:ascii="Times New Roman" w:eastAsia="Arial" w:hAnsi="Times New Roman" w:cs="Times New Roman"/>
                <w:color w:val="000000" w:themeColor="text1"/>
              </w:rPr>
              <w:t xml:space="preserve">hitaampaa metsien kasvatuksen pidemmän aikajänteen </w:t>
            </w:r>
            <w:r w:rsidR="7DAEDB0E" w:rsidRPr="008932B0">
              <w:rPr>
                <w:rFonts w:ascii="Times New Roman" w:eastAsia="Arial" w:hAnsi="Times New Roman" w:cs="Times New Roman"/>
                <w:color w:val="000000" w:themeColor="text1"/>
              </w:rPr>
              <w:t xml:space="preserve">ja toimien ekstensiivisyyden </w:t>
            </w:r>
            <w:r w:rsidR="1C2EAEE3" w:rsidRPr="008932B0">
              <w:rPr>
                <w:rFonts w:ascii="Times New Roman" w:eastAsia="Arial" w:hAnsi="Times New Roman" w:cs="Times New Roman"/>
                <w:color w:val="000000" w:themeColor="text1"/>
              </w:rPr>
              <w:t xml:space="preserve">vuoksi; </w:t>
            </w:r>
            <w:r w:rsidR="20EABE11" w:rsidRPr="008932B0">
              <w:rPr>
                <w:rFonts w:ascii="Times New Roman" w:eastAsia="Arial" w:hAnsi="Times New Roman" w:cs="Times New Roman"/>
                <w:color w:val="000000" w:themeColor="text1"/>
              </w:rPr>
              <w:t xml:space="preserve">julkaisuissa esitellään aluksi eri menetelmien sopivuutta erilaisiin </w:t>
            </w:r>
            <w:r w:rsidR="6119E71F" w:rsidRPr="008932B0">
              <w:rPr>
                <w:rFonts w:ascii="Times New Roman" w:eastAsia="Arial" w:hAnsi="Times New Roman" w:cs="Times New Roman"/>
                <w:color w:val="000000" w:themeColor="text1"/>
              </w:rPr>
              <w:t>metsärakenteisiin sekä keinoja niihin siirtymiseen</w:t>
            </w:r>
            <w:r w:rsidR="00E27B23" w:rsidRPr="008932B0">
              <w:rPr>
                <w:rFonts w:ascii="Times New Roman" w:eastAsia="Arial" w:hAnsi="Times New Roman" w:cs="Times New Roman"/>
                <w:color w:val="000000" w:themeColor="text1"/>
              </w:rPr>
              <w:t xml:space="preserve"> ja miten metsätalouden tuet vaikuttavat metsänkäsittelymenetelmän valintaan</w:t>
            </w:r>
            <w:r w:rsidR="6119E71F" w:rsidRPr="008932B0">
              <w:rPr>
                <w:rFonts w:ascii="Times New Roman" w:eastAsia="Arial" w:hAnsi="Times New Roman" w:cs="Times New Roman"/>
                <w:color w:val="000000" w:themeColor="text1"/>
              </w:rPr>
              <w:t>.</w:t>
            </w:r>
            <w:r w:rsidR="20EABE11" w:rsidRPr="008932B0">
              <w:rPr>
                <w:rFonts w:ascii="Times New Roman" w:eastAsia="Arial" w:hAnsi="Times New Roman" w:cs="Times New Roman"/>
                <w:color w:val="000000" w:themeColor="text1"/>
              </w:rPr>
              <w:t xml:space="preserve"> </w:t>
            </w:r>
            <w:r w:rsidR="4E8C91EF" w:rsidRPr="008932B0">
              <w:rPr>
                <w:rFonts w:ascii="Times New Roman" w:eastAsia="Arial" w:hAnsi="Times New Roman" w:cs="Times New Roman"/>
                <w:color w:val="000000" w:themeColor="text1"/>
              </w:rPr>
              <w:t>M</w:t>
            </w:r>
            <w:r w:rsidR="38B10077" w:rsidRPr="008932B0">
              <w:rPr>
                <w:rFonts w:ascii="Times New Roman" w:eastAsia="Arial" w:hAnsi="Times New Roman" w:cs="Times New Roman"/>
                <w:color w:val="000000" w:themeColor="text1"/>
              </w:rPr>
              <w:t xml:space="preserve">aatalouden </w:t>
            </w:r>
            <w:r w:rsidR="5DD403BD" w:rsidRPr="008932B0">
              <w:rPr>
                <w:rFonts w:ascii="Times New Roman" w:eastAsia="Arial" w:hAnsi="Times New Roman" w:cs="Times New Roman"/>
                <w:color w:val="000000" w:themeColor="text1"/>
              </w:rPr>
              <w:t xml:space="preserve">turvemaiden </w:t>
            </w:r>
            <w:r w:rsidR="38B10077" w:rsidRPr="008932B0">
              <w:rPr>
                <w:rFonts w:ascii="Times New Roman" w:eastAsia="Arial" w:hAnsi="Times New Roman" w:cs="Times New Roman"/>
                <w:color w:val="000000" w:themeColor="text1"/>
              </w:rPr>
              <w:t>päästövähennys</w:t>
            </w:r>
            <w:r w:rsidR="34D24E66" w:rsidRPr="008932B0">
              <w:rPr>
                <w:rFonts w:ascii="Times New Roman" w:eastAsia="Arial" w:hAnsi="Times New Roman" w:cs="Times New Roman"/>
                <w:color w:val="000000" w:themeColor="text1"/>
              </w:rPr>
              <w:t xml:space="preserve">ten ohjausten ja </w:t>
            </w:r>
            <w:r w:rsidR="38B10077" w:rsidRPr="008932B0">
              <w:rPr>
                <w:rFonts w:ascii="Times New Roman" w:eastAsia="Arial" w:hAnsi="Times New Roman" w:cs="Times New Roman"/>
                <w:color w:val="000000" w:themeColor="text1"/>
              </w:rPr>
              <w:t>kustannu</w:t>
            </w:r>
            <w:r w:rsidR="55D11134" w:rsidRPr="00AF5672">
              <w:rPr>
                <w:rFonts w:ascii="Times New Roman" w:eastAsia="Arial" w:hAnsi="Times New Roman" w:cs="Times New Roman"/>
                <w:color w:val="000000" w:themeColor="text1"/>
              </w:rPr>
              <w:t xml:space="preserve">sten </w:t>
            </w:r>
            <w:proofErr w:type="gramStart"/>
            <w:r w:rsidR="55D11134" w:rsidRPr="00AF5672">
              <w:rPr>
                <w:rFonts w:ascii="Times New Roman" w:eastAsia="Arial" w:hAnsi="Times New Roman" w:cs="Times New Roman"/>
                <w:color w:val="000000" w:themeColor="text1"/>
              </w:rPr>
              <w:t xml:space="preserve">tutkimuksessa </w:t>
            </w:r>
            <w:r w:rsidR="34D24E66" w:rsidRPr="008932B0">
              <w:rPr>
                <w:rFonts w:ascii="Times New Roman" w:eastAsia="Arial" w:hAnsi="Times New Roman" w:cs="Times New Roman"/>
                <w:color w:val="000000" w:themeColor="text1"/>
              </w:rPr>
              <w:t xml:space="preserve"> </w:t>
            </w:r>
            <w:r w:rsidR="5DD403BD" w:rsidRPr="008932B0">
              <w:rPr>
                <w:rFonts w:ascii="Times New Roman" w:eastAsia="Arial" w:hAnsi="Times New Roman" w:cs="Times New Roman"/>
                <w:color w:val="000000" w:themeColor="text1"/>
              </w:rPr>
              <w:t>edisty</w:t>
            </w:r>
            <w:r w:rsidR="2849987D" w:rsidRPr="00AF5672">
              <w:rPr>
                <w:rFonts w:ascii="Times New Roman" w:eastAsia="Arial" w:hAnsi="Times New Roman" w:cs="Times New Roman"/>
                <w:color w:val="000000" w:themeColor="text1"/>
              </w:rPr>
              <w:t>ttiin</w:t>
            </w:r>
            <w:proofErr w:type="gramEnd"/>
            <w:r w:rsidR="2849987D" w:rsidRPr="00AF5672">
              <w:rPr>
                <w:rFonts w:ascii="Times New Roman" w:eastAsia="Arial" w:hAnsi="Times New Roman" w:cs="Times New Roman"/>
                <w:color w:val="000000" w:themeColor="text1"/>
              </w:rPr>
              <w:t xml:space="preserve">. </w:t>
            </w:r>
            <w:r w:rsidR="00F10258" w:rsidRPr="008932B0">
              <w:rPr>
                <w:rFonts w:ascii="Times New Roman" w:eastAsia="Arial" w:hAnsi="Times New Roman" w:cs="Times New Roman"/>
                <w:color w:val="000000" w:themeColor="text1"/>
              </w:rPr>
              <w:t>Hankkeessa valmistune</w:t>
            </w:r>
            <w:r w:rsidR="00EC68F3" w:rsidRPr="008932B0">
              <w:rPr>
                <w:rFonts w:ascii="Times New Roman" w:eastAsia="Arial" w:hAnsi="Times New Roman" w:cs="Times New Roman"/>
                <w:color w:val="000000" w:themeColor="text1"/>
              </w:rPr>
              <w:t>e</w:t>
            </w:r>
            <w:r w:rsidR="00F10258" w:rsidRPr="008932B0">
              <w:rPr>
                <w:rFonts w:ascii="Times New Roman" w:eastAsia="Arial" w:hAnsi="Times New Roman" w:cs="Times New Roman"/>
                <w:color w:val="000000" w:themeColor="text1"/>
              </w:rPr>
              <w:t xml:space="preserve">t tutkimustulokset on julkaistu tieteellisissä artikkeleissa ja lisäksi tutkimustietoa on välitetty käyttäjille </w:t>
            </w:r>
            <w:r w:rsidR="00F10258" w:rsidRPr="563C214F">
              <w:rPr>
                <w:rFonts w:ascii="Times New Roman" w:hAnsi="Times New Roman" w:cs="Times New Roman"/>
              </w:rPr>
              <w:t xml:space="preserve">lehtikirjoituksin, tietokortein ja blogein, joita </w:t>
            </w:r>
            <w:r w:rsidR="008867B4" w:rsidRPr="563C214F">
              <w:rPr>
                <w:rFonts w:ascii="Times New Roman" w:hAnsi="Times New Roman" w:cs="Times New Roman"/>
              </w:rPr>
              <w:t xml:space="preserve">on </w:t>
            </w:r>
            <w:r w:rsidR="00F10258" w:rsidRPr="563C214F">
              <w:rPr>
                <w:rFonts w:ascii="Times New Roman" w:hAnsi="Times New Roman" w:cs="Times New Roman"/>
              </w:rPr>
              <w:t xml:space="preserve">koottu hankkeen </w:t>
            </w:r>
            <w:r w:rsidR="23FE2C1C" w:rsidRPr="563C214F">
              <w:rPr>
                <w:rFonts w:ascii="Times New Roman" w:hAnsi="Times New Roman" w:cs="Times New Roman"/>
              </w:rPr>
              <w:t>v</w:t>
            </w:r>
            <w:r w:rsidR="7E23E461" w:rsidRPr="00AF5672">
              <w:rPr>
                <w:rFonts w:ascii="Times New Roman" w:hAnsi="Times New Roman" w:cs="Times New Roman"/>
              </w:rPr>
              <w:t>erkko</w:t>
            </w:r>
            <w:r w:rsidR="00F10258" w:rsidRPr="563C214F">
              <w:rPr>
                <w:rFonts w:ascii="Times New Roman" w:hAnsi="Times New Roman" w:cs="Times New Roman"/>
              </w:rPr>
              <w:t>sivulle</w:t>
            </w:r>
            <w:r w:rsidR="007452A3" w:rsidRPr="008932B0">
              <w:rPr>
                <w:rFonts w:ascii="Times New Roman" w:hAnsi="Times New Roman" w:cs="Times New Roman"/>
              </w:rPr>
              <w:t>.</w:t>
            </w:r>
          </w:p>
          <w:p w14:paraId="46FCEBA5" w14:textId="49711140" w:rsidR="00AA47D6" w:rsidRPr="008932B0" w:rsidRDefault="00AA47D6" w:rsidP="00956B87">
            <w:pPr>
              <w:rPr>
                <w:rFonts w:ascii="Times New Roman" w:hAnsi="Times New Roman" w:cs="Times New Roman"/>
              </w:rPr>
            </w:pPr>
          </w:p>
          <w:p w14:paraId="5A71D0A0" w14:textId="0071CF33" w:rsidR="25886797" w:rsidRPr="00AF5672" w:rsidRDefault="25886797">
            <w:pPr>
              <w:rPr>
                <w:rFonts w:ascii="Times New Roman" w:eastAsia="Times New Roman" w:hAnsi="Times New Roman" w:cs="Times New Roman"/>
                <w:color w:val="323232"/>
                <w:sz w:val="24"/>
                <w:szCs w:val="24"/>
                <w:lang w:val="en-US"/>
              </w:rPr>
            </w:pPr>
            <w:r w:rsidRPr="00AF5672">
              <w:rPr>
                <w:rFonts w:ascii="Times New Roman" w:eastAsia="Times New Roman" w:hAnsi="Times New Roman" w:cs="Times New Roman"/>
                <w:color w:val="323232"/>
                <w:sz w:val="24"/>
                <w:szCs w:val="24"/>
                <w:lang w:val="en-GB"/>
              </w:rPr>
              <w:t xml:space="preserve">Bianchi, A., Larmola, T., Kekkonen, H., Saarnio, S., Regina, K. (2021) Review of greenhouse gas emissions from rewetted agricultural soils. </w:t>
            </w:r>
            <w:r w:rsidRPr="00AF5672">
              <w:rPr>
                <w:rFonts w:ascii="Times New Roman" w:eastAsia="Times New Roman" w:hAnsi="Times New Roman" w:cs="Times New Roman"/>
                <w:color w:val="323232"/>
                <w:sz w:val="24"/>
                <w:szCs w:val="24"/>
                <w:lang w:val="en-US"/>
              </w:rPr>
              <w:t xml:space="preserve">Wetlands 41:108. </w:t>
            </w:r>
            <w:r w:rsidRPr="00AF5672">
              <w:rPr>
                <w:lang w:val="en-US"/>
              </w:rPr>
              <w:t>https://doi.org/10.1007/s13157-021-01507-5</w:t>
            </w:r>
          </w:p>
          <w:p w14:paraId="0058665C" w14:textId="0071CF33" w:rsidR="25886797" w:rsidRPr="00AF5672" w:rsidRDefault="25886797">
            <w:pPr>
              <w:rPr>
                <w:rFonts w:ascii="Times New Roman" w:hAnsi="Times New Roman" w:cs="Times New Roman"/>
                <w:sz w:val="24"/>
                <w:szCs w:val="24"/>
                <w:lang w:val="en-US"/>
              </w:rPr>
            </w:pPr>
          </w:p>
          <w:p w14:paraId="088FA124" w14:textId="5BB99EE1" w:rsidR="14370C43" w:rsidRPr="00AF5672" w:rsidRDefault="14370C43">
            <w:pPr>
              <w:rPr>
                <w:rFonts w:ascii="Times New Roman" w:eastAsia="Times New Roman" w:hAnsi="Times New Roman" w:cs="Times New Roman"/>
                <w:sz w:val="24"/>
                <w:szCs w:val="24"/>
              </w:rPr>
            </w:pPr>
            <w:proofErr w:type="spellStart"/>
            <w:r w:rsidRPr="00AF5672">
              <w:rPr>
                <w:rFonts w:ascii="Times New Roman" w:eastAsia="Times New Roman" w:hAnsi="Times New Roman" w:cs="Times New Roman"/>
                <w:sz w:val="24"/>
                <w:szCs w:val="24"/>
                <w:lang w:val="en-GB"/>
              </w:rPr>
              <w:t>Purola</w:t>
            </w:r>
            <w:proofErr w:type="spellEnd"/>
            <w:r w:rsidRPr="00AF5672">
              <w:rPr>
                <w:rFonts w:ascii="Times New Roman" w:eastAsia="Times New Roman" w:hAnsi="Times New Roman" w:cs="Times New Roman"/>
                <w:sz w:val="24"/>
                <w:szCs w:val="24"/>
                <w:lang w:val="en-GB"/>
              </w:rPr>
              <w:t xml:space="preserve">, T. &amp; Lehtonen, H. (2021). Farm-Level Effects of Emissions Tax and Adjustable Drainage on Peatlands. </w:t>
            </w:r>
            <w:proofErr w:type="spellStart"/>
            <w:r w:rsidRPr="00AF5672">
              <w:rPr>
                <w:rFonts w:ascii="Times New Roman" w:eastAsia="Times New Roman" w:hAnsi="Times New Roman" w:cs="Times New Roman"/>
                <w:sz w:val="24"/>
                <w:szCs w:val="24"/>
              </w:rPr>
              <w:t>Environmental</w:t>
            </w:r>
            <w:proofErr w:type="spellEnd"/>
            <w:r w:rsidRPr="00AF5672">
              <w:rPr>
                <w:rFonts w:ascii="Times New Roman" w:eastAsia="Times New Roman" w:hAnsi="Times New Roman" w:cs="Times New Roman"/>
                <w:sz w:val="24"/>
                <w:szCs w:val="24"/>
              </w:rPr>
              <w:t xml:space="preserve"> Management https://doi.org/10.1007/s00267-021-01543-1</w:t>
            </w:r>
          </w:p>
          <w:p w14:paraId="019987D3" w14:textId="5CF73CFE" w:rsidR="14370C43" w:rsidRPr="00AF5672" w:rsidRDefault="14370C43" w:rsidP="00AF5672">
            <w:pPr>
              <w:jc w:val="both"/>
              <w:rPr>
                <w:rFonts w:ascii="Times New Roman" w:eastAsia="Times New Roman" w:hAnsi="Times New Roman" w:cs="Times New Roman"/>
                <w:sz w:val="24"/>
                <w:szCs w:val="24"/>
              </w:rPr>
            </w:pPr>
          </w:p>
          <w:p w14:paraId="3FF6A261" w14:textId="6AD793F5" w:rsidR="1A065FB5" w:rsidRPr="00AF5672" w:rsidRDefault="5A4283A7">
            <w:pPr>
              <w:rPr>
                <w:rFonts w:ascii="Times New Roman" w:hAnsi="Times New Roman" w:cs="Times New Roman"/>
                <w:sz w:val="24"/>
                <w:szCs w:val="24"/>
              </w:rPr>
            </w:pPr>
            <w:r w:rsidRPr="00AF5672">
              <w:rPr>
                <w:rFonts w:ascii="Times New Roman" w:eastAsia="Times New Roman" w:hAnsi="Times New Roman" w:cs="Times New Roman"/>
                <w:sz w:val="24"/>
                <w:szCs w:val="24"/>
              </w:rPr>
              <w:t xml:space="preserve">Karttunen, Kaisa; Berninger, Kati; Granholm, Kaj; Huttunen, Suvi; Kekkonen, Hanna; Lehtonen, Heikki; Lähteenmäki-Uutela, Anu; Lötjönen, Timo; Mattila, Tuomas; Miettinen, Antti; Niemi, Jyrki; Regina, Kristiina; Savikurki, Anni; Sorvali, Jaana; Söderlund, Sanna; Virkkunen, Elina; </w:t>
            </w:r>
            <w:proofErr w:type="spellStart"/>
            <w:r w:rsidRPr="00AF5672">
              <w:rPr>
                <w:rFonts w:ascii="Times New Roman" w:eastAsia="Times New Roman" w:hAnsi="Times New Roman" w:cs="Times New Roman"/>
                <w:sz w:val="24"/>
                <w:szCs w:val="24"/>
              </w:rPr>
              <w:t>Kaljonen</w:t>
            </w:r>
            <w:proofErr w:type="spellEnd"/>
            <w:r w:rsidRPr="00AF5672">
              <w:rPr>
                <w:rFonts w:ascii="Times New Roman" w:eastAsia="Times New Roman" w:hAnsi="Times New Roman" w:cs="Times New Roman"/>
                <w:sz w:val="24"/>
                <w:szCs w:val="24"/>
              </w:rPr>
              <w:t>, Minna; Mäkipää, Raisa (2021)</w:t>
            </w:r>
            <w:r w:rsidR="0B388067" w:rsidRPr="00AF5672">
              <w:rPr>
                <w:rFonts w:ascii="Times New Roman" w:eastAsia="Times New Roman" w:hAnsi="Times New Roman" w:cs="Times New Roman"/>
                <w:sz w:val="24"/>
                <w:szCs w:val="24"/>
              </w:rPr>
              <w:t>.</w:t>
            </w:r>
            <w:r w:rsidRPr="00AF5672">
              <w:rPr>
                <w:rFonts w:ascii="Times New Roman" w:eastAsia="Times New Roman" w:hAnsi="Times New Roman" w:cs="Times New Roman"/>
                <w:sz w:val="24"/>
                <w:szCs w:val="24"/>
              </w:rPr>
              <w:t xml:space="preserve"> </w:t>
            </w:r>
            <w:proofErr w:type="spellStart"/>
            <w:r w:rsidRPr="00AF5672">
              <w:rPr>
                <w:rFonts w:ascii="Times New Roman" w:eastAsia="Times New Roman" w:hAnsi="Times New Roman" w:cs="Times New Roman"/>
                <w:color w:val="323232"/>
                <w:sz w:val="24"/>
                <w:szCs w:val="24"/>
              </w:rPr>
              <w:t>Policy</w:t>
            </w:r>
            <w:proofErr w:type="spellEnd"/>
            <w:r w:rsidRPr="00AF5672">
              <w:rPr>
                <w:rFonts w:ascii="Times New Roman" w:eastAsia="Times New Roman" w:hAnsi="Times New Roman" w:cs="Times New Roman"/>
                <w:color w:val="323232"/>
                <w:sz w:val="24"/>
                <w:szCs w:val="24"/>
              </w:rPr>
              <w:t xml:space="preserve"> </w:t>
            </w:r>
            <w:proofErr w:type="spellStart"/>
            <w:r w:rsidRPr="00AF5672">
              <w:rPr>
                <w:rFonts w:ascii="Times New Roman" w:eastAsia="Times New Roman" w:hAnsi="Times New Roman" w:cs="Times New Roman"/>
                <w:color w:val="323232"/>
                <w:sz w:val="24"/>
                <w:szCs w:val="24"/>
              </w:rPr>
              <w:t>brief</w:t>
            </w:r>
            <w:proofErr w:type="spellEnd"/>
            <w:r w:rsidRPr="00AF5672">
              <w:rPr>
                <w:rFonts w:ascii="Times New Roman" w:eastAsia="Times New Roman" w:hAnsi="Times New Roman" w:cs="Times New Roman"/>
                <w:color w:val="323232"/>
                <w:sz w:val="24"/>
                <w:szCs w:val="24"/>
              </w:rPr>
              <w:t xml:space="preserve">. Luonnonvarakeskus </w:t>
            </w:r>
            <w:r w:rsidRPr="00AF5672">
              <w:rPr>
                <w:rFonts w:ascii="Times New Roman" w:eastAsia="Times New Roman" w:hAnsi="Times New Roman" w:cs="Times New Roman"/>
                <w:i/>
                <w:iCs/>
                <w:color w:val="323232"/>
                <w:sz w:val="24"/>
                <w:szCs w:val="24"/>
              </w:rPr>
              <w:t>Maaperä osana ilmastoratkaisua – maatalouspolitiikkauudistus edistämään ilmastoviisasta maataloutta</w:t>
            </w:r>
            <w:r w:rsidRPr="00AF5672">
              <w:rPr>
                <w:rFonts w:ascii="Times New Roman" w:eastAsia="Times New Roman" w:hAnsi="Times New Roman" w:cs="Times New Roman"/>
                <w:color w:val="323232"/>
                <w:sz w:val="24"/>
                <w:szCs w:val="24"/>
              </w:rPr>
              <w:t>. http://urn.fi/URN:ISBN:978-952-380-193-6</w:t>
            </w:r>
          </w:p>
          <w:p w14:paraId="6EC4876A" w14:textId="6180DE76" w:rsidR="7E23E461" w:rsidRPr="00AF5672" w:rsidRDefault="7E23E461">
            <w:pPr>
              <w:rPr>
                <w:rFonts w:ascii="Times New Roman" w:eastAsia="Times New Roman" w:hAnsi="Times New Roman" w:cs="Times New Roman"/>
                <w:sz w:val="24"/>
                <w:szCs w:val="24"/>
              </w:rPr>
            </w:pPr>
          </w:p>
          <w:p w14:paraId="7AC1E3AF" w14:textId="0719B611" w:rsidR="00883F68" w:rsidRPr="00AF5672" w:rsidRDefault="5362366E">
            <w:pPr>
              <w:rPr>
                <w:rFonts w:ascii="Times New Roman" w:hAnsi="Times New Roman" w:cs="Times New Roman"/>
                <w:lang w:eastAsia="en-US"/>
              </w:rPr>
            </w:pPr>
            <w:r w:rsidRPr="5362366E">
              <w:rPr>
                <w:rFonts w:ascii="Times New Roman" w:hAnsi="Times New Roman" w:cs="Times New Roman"/>
              </w:rPr>
              <w:t xml:space="preserve">Lehtonen, H., Saarnio, S., Rantala, J., Luostarinen, S., Maanavilja, L., Heikkinen, J., Soini, K., Aakkula, J., </w:t>
            </w:r>
            <w:proofErr w:type="spellStart"/>
            <w:r w:rsidRPr="5362366E">
              <w:rPr>
                <w:rFonts w:ascii="Times New Roman" w:hAnsi="Times New Roman" w:cs="Times New Roman"/>
              </w:rPr>
              <w:t>Jallinoja</w:t>
            </w:r>
            <w:proofErr w:type="spellEnd"/>
            <w:r w:rsidRPr="5362366E">
              <w:rPr>
                <w:rFonts w:ascii="Times New Roman" w:hAnsi="Times New Roman" w:cs="Times New Roman"/>
              </w:rPr>
              <w:t xml:space="preserve">, M., </w:t>
            </w:r>
            <w:proofErr w:type="spellStart"/>
            <w:r w:rsidRPr="5362366E">
              <w:rPr>
                <w:rFonts w:ascii="Times New Roman" w:hAnsi="Times New Roman" w:cs="Times New Roman"/>
              </w:rPr>
              <w:t>Rasi</w:t>
            </w:r>
            <w:proofErr w:type="spellEnd"/>
            <w:r w:rsidRPr="5362366E">
              <w:rPr>
                <w:rFonts w:ascii="Times New Roman" w:hAnsi="Times New Roman" w:cs="Times New Roman"/>
              </w:rPr>
              <w:t xml:space="preserve">, S., Niemi, J. </w:t>
            </w:r>
            <w:r w:rsidR="0B388067" w:rsidRPr="5362366E">
              <w:rPr>
                <w:rFonts w:ascii="Times New Roman" w:hAnsi="Times New Roman" w:cs="Times New Roman"/>
              </w:rPr>
              <w:t>(</w:t>
            </w:r>
            <w:r w:rsidRPr="5362366E">
              <w:rPr>
                <w:rFonts w:ascii="Times New Roman" w:hAnsi="Times New Roman" w:cs="Times New Roman"/>
              </w:rPr>
              <w:t>2020</w:t>
            </w:r>
            <w:r w:rsidR="0B388067" w:rsidRPr="5362366E">
              <w:rPr>
                <w:rFonts w:ascii="Times New Roman" w:hAnsi="Times New Roman" w:cs="Times New Roman"/>
              </w:rPr>
              <w:t>)</w:t>
            </w:r>
            <w:r w:rsidRPr="5362366E">
              <w:rPr>
                <w:rFonts w:ascii="Times New Roman" w:hAnsi="Times New Roman" w:cs="Times New Roman"/>
              </w:rPr>
              <w:t>. Maatalouden ilmastotiekartta – Tiekartta kasvihuonekaasupäästöjen vähentämiseen Suomen maataloudessa. 131 s. ISBN 978-952-9733-54-5. Maa- ja metsätaloustuottajain Keskusliitto MTK ry. Helsinki. https://www.mtk.fi/ilmastotiekartta; http://urn.fi/URN:NBN:fi-fe2020082161330</w:t>
            </w:r>
          </w:p>
          <w:p w14:paraId="0EEAC14C" w14:textId="1591DC3F" w:rsidR="0CF7B278" w:rsidRPr="00AF5672" w:rsidRDefault="0CF7B278">
            <w:pPr>
              <w:rPr>
                <w:rFonts w:ascii="Times New Roman" w:hAnsi="Times New Roman" w:cs="Times New Roman"/>
                <w:sz w:val="24"/>
                <w:szCs w:val="24"/>
              </w:rPr>
            </w:pPr>
          </w:p>
          <w:p w14:paraId="0B197E48" w14:textId="174986B7" w:rsidR="00956B87" w:rsidRPr="00A715B0" w:rsidRDefault="004A6983" w:rsidP="00956B87">
            <w:pPr>
              <w:rPr>
                <w:rFonts w:ascii="Times New Roman" w:hAnsi="Times New Roman" w:cs="Times New Roman"/>
                <w:sz w:val="24"/>
                <w:szCs w:val="24"/>
              </w:rPr>
            </w:pPr>
            <w:hyperlink r:id="rId13" w:history="1">
              <w:r w:rsidR="00956B87" w:rsidRPr="00A715B0">
                <w:rPr>
                  <w:rStyle w:val="Hyperlinkki"/>
                  <w:rFonts w:ascii="Times New Roman" w:hAnsi="Times New Roman" w:cs="Times New Roman"/>
                  <w:sz w:val="24"/>
                  <w:szCs w:val="24"/>
                </w:rPr>
                <w:t xml:space="preserve">Sarkkola, S., Akujärvi, A., Repo, A., Soimakallio, S., Lehtonen, A. 2020. 3. Metsänkäsittelyn vaikutukset metsien hiilivarastoihin ja -nieluihin muuttuvassa ilmastossa. In: Ilmastonmuutos ja </w:t>
              </w:r>
              <w:proofErr w:type="gramStart"/>
              <w:r w:rsidR="00956B87" w:rsidRPr="00A715B0">
                <w:rPr>
                  <w:rStyle w:val="Hyperlinkki"/>
                  <w:rFonts w:ascii="Times New Roman" w:hAnsi="Times New Roman" w:cs="Times New Roman"/>
                  <w:sz w:val="24"/>
                  <w:szCs w:val="24"/>
                </w:rPr>
                <w:t>metsänhoito :</w:t>
              </w:r>
              <w:proofErr w:type="gramEnd"/>
              <w:r w:rsidR="00956B87" w:rsidRPr="00A715B0">
                <w:rPr>
                  <w:rStyle w:val="Hyperlinkki"/>
                  <w:rFonts w:ascii="Times New Roman" w:hAnsi="Times New Roman" w:cs="Times New Roman"/>
                  <w:sz w:val="24"/>
                  <w:szCs w:val="24"/>
                </w:rPr>
                <w:t xml:space="preserve"> Yhteenveto ilmastonmuutoksen vaikutuksista metsänhoitoon. Luonnonvara- ja biotalouden tutkimus 98/2020: </w:t>
              </w:r>
              <w:proofErr w:type="gramStart"/>
              <w:r w:rsidR="00956B87" w:rsidRPr="00A715B0">
                <w:rPr>
                  <w:rStyle w:val="Hyperlinkki"/>
                  <w:rFonts w:ascii="Times New Roman" w:hAnsi="Times New Roman" w:cs="Times New Roman"/>
                  <w:sz w:val="24"/>
                  <w:szCs w:val="24"/>
                </w:rPr>
                <w:t>17-28</w:t>
              </w:r>
              <w:proofErr w:type="gramEnd"/>
              <w:r w:rsidR="00956B87" w:rsidRPr="00A715B0">
                <w:rPr>
                  <w:rStyle w:val="Hyperlinkki"/>
                  <w:rFonts w:ascii="Times New Roman" w:hAnsi="Times New Roman" w:cs="Times New Roman"/>
                  <w:sz w:val="24"/>
                  <w:szCs w:val="24"/>
                </w:rPr>
                <w:t>.</w:t>
              </w:r>
            </w:hyperlink>
          </w:p>
          <w:p w14:paraId="6CB0C540" w14:textId="77777777" w:rsidR="00956B87" w:rsidRPr="00A715B0" w:rsidRDefault="00956B87" w:rsidP="00956B87"/>
          <w:p w14:paraId="56439743" w14:textId="7067CF8F" w:rsidR="00083288" w:rsidRPr="00266C6A" w:rsidRDefault="563C214F" w:rsidP="563C214F">
            <w:pPr>
              <w:rPr>
                <w:rFonts w:ascii="Times New Roman" w:hAnsi="Times New Roman" w:cs="Times New Roman"/>
                <w:sz w:val="24"/>
                <w:szCs w:val="24"/>
              </w:rPr>
            </w:pPr>
            <w:r w:rsidRPr="563C214F">
              <w:rPr>
                <w:rFonts w:ascii="Times New Roman" w:hAnsi="Times New Roman" w:cs="Times New Roman"/>
                <w:sz w:val="24"/>
                <w:szCs w:val="24"/>
                <w:lang w:val="fi"/>
              </w:rPr>
              <w:t xml:space="preserve">Mattila, T., Joona, J., Regina, K. </w:t>
            </w:r>
            <w:r w:rsidR="19EE7C73" w:rsidRPr="563C214F">
              <w:rPr>
                <w:rFonts w:ascii="Times New Roman" w:hAnsi="Times New Roman" w:cs="Times New Roman"/>
                <w:sz w:val="24"/>
                <w:szCs w:val="24"/>
                <w:lang w:val="fi"/>
              </w:rPr>
              <w:t>(</w:t>
            </w:r>
            <w:r w:rsidR="3E816025" w:rsidRPr="563C214F">
              <w:rPr>
                <w:rFonts w:ascii="Times New Roman" w:hAnsi="Times New Roman" w:cs="Times New Roman"/>
                <w:sz w:val="24"/>
                <w:szCs w:val="24"/>
                <w:lang w:val="fi"/>
              </w:rPr>
              <w:t>2020</w:t>
            </w:r>
            <w:r w:rsidR="19EE7C73" w:rsidRPr="563C214F">
              <w:rPr>
                <w:rFonts w:ascii="Times New Roman" w:hAnsi="Times New Roman" w:cs="Times New Roman"/>
                <w:sz w:val="24"/>
                <w:szCs w:val="24"/>
                <w:lang w:val="fi"/>
              </w:rPr>
              <w:t>)</w:t>
            </w:r>
            <w:r w:rsidR="3E816025" w:rsidRPr="563C214F">
              <w:rPr>
                <w:rFonts w:ascii="Times New Roman" w:hAnsi="Times New Roman" w:cs="Times New Roman"/>
                <w:sz w:val="24"/>
                <w:szCs w:val="24"/>
                <w:lang w:val="fi"/>
              </w:rPr>
              <w:t xml:space="preserve">. </w:t>
            </w:r>
            <w:r w:rsidRPr="159AB53E">
              <w:rPr>
                <w:rFonts w:ascii="Times New Roman" w:hAnsi="Times New Roman" w:cs="Times New Roman"/>
                <w:i/>
                <w:iCs/>
                <w:sz w:val="24"/>
                <w:szCs w:val="24"/>
                <w:lang w:val="fi"/>
              </w:rPr>
              <w:t>Maatalousmaan hiilivaraston hoito vaatii viljelymenetelmien päivittämistä</w:t>
            </w:r>
            <w:r w:rsidRPr="563C214F">
              <w:rPr>
                <w:rFonts w:ascii="Times New Roman" w:hAnsi="Times New Roman" w:cs="Times New Roman"/>
                <w:sz w:val="24"/>
                <w:szCs w:val="24"/>
                <w:lang w:val="fi"/>
              </w:rPr>
              <w:t xml:space="preserve"> </w:t>
            </w:r>
            <w:hyperlink r:id="rId14">
              <w:r w:rsidRPr="563C214F">
                <w:rPr>
                  <w:rStyle w:val="Hyperlinkki"/>
                  <w:rFonts w:ascii="Times New Roman" w:hAnsi="Times New Roman" w:cs="Times New Roman"/>
                  <w:sz w:val="24"/>
                  <w:szCs w:val="24"/>
                  <w:lang w:val="fi"/>
                </w:rPr>
                <w:t>https://carbonaction.org/wp-content/uploads/2020/02/Policy-brief-2019-Maatalousmaan-hiilensidonta.pdf</w:t>
              </w:r>
            </w:hyperlink>
            <w:r w:rsidRPr="563C214F">
              <w:rPr>
                <w:rFonts w:ascii="Times New Roman" w:hAnsi="Times New Roman" w:cs="Times New Roman"/>
                <w:sz w:val="24"/>
                <w:szCs w:val="24"/>
                <w:lang w:val="fi"/>
              </w:rPr>
              <w:t xml:space="preserve"> </w:t>
            </w:r>
            <w:proofErr w:type="spellStart"/>
            <w:r w:rsidR="23646FC0" w:rsidRPr="563C214F">
              <w:rPr>
                <w:rFonts w:ascii="Times New Roman" w:hAnsi="Times New Roman" w:cs="Times New Roman"/>
                <w:sz w:val="24"/>
                <w:szCs w:val="24"/>
                <w:lang w:val="fi"/>
              </w:rPr>
              <w:t>Carbon</w:t>
            </w:r>
            <w:proofErr w:type="spellEnd"/>
            <w:r w:rsidR="23646FC0" w:rsidRPr="563C214F">
              <w:rPr>
                <w:rFonts w:ascii="Times New Roman" w:hAnsi="Times New Roman" w:cs="Times New Roman"/>
                <w:sz w:val="24"/>
                <w:szCs w:val="24"/>
                <w:lang w:val="fi"/>
              </w:rPr>
              <w:t xml:space="preserve"> Action / STN Multa.</w:t>
            </w:r>
            <w:r w:rsidR="58E8820C" w:rsidRPr="563C214F">
              <w:rPr>
                <w:rFonts w:ascii="Times New Roman" w:hAnsi="Times New Roman" w:cs="Times New Roman"/>
                <w:sz w:val="24"/>
                <w:szCs w:val="24"/>
                <w:lang w:val="fi"/>
              </w:rPr>
              <w:t xml:space="preserve"> </w:t>
            </w:r>
            <w:proofErr w:type="spellStart"/>
            <w:r w:rsidR="23646FC0" w:rsidRPr="563C214F">
              <w:rPr>
                <w:rFonts w:ascii="Times New Roman" w:hAnsi="Times New Roman" w:cs="Times New Roman"/>
                <w:sz w:val="24"/>
                <w:szCs w:val="24"/>
                <w:lang w:val="fi"/>
              </w:rPr>
              <w:t>Policy</w:t>
            </w:r>
            <w:proofErr w:type="spellEnd"/>
            <w:r w:rsidR="23646FC0" w:rsidRPr="563C214F">
              <w:rPr>
                <w:rFonts w:ascii="Times New Roman" w:hAnsi="Times New Roman" w:cs="Times New Roman"/>
                <w:sz w:val="24"/>
                <w:szCs w:val="24"/>
                <w:lang w:val="fi"/>
              </w:rPr>
              <w:t xml:space="preserve"> </w:t>
            </w:r>
            <w:proofErr w:type="spellStart"/>
            <w:r w:rsidR="23646FC0" w:rsidRPr="563C214F">
              <w:rPr>
                <w:rFonts w:ascii="Times New Roman" w:hAnsi="Times New Roman" w:cs="Times New Roman"/>
                <w:sz w:val="24"/>
                <w:szCs w:val="24"/>
                <w:lang w:val="fi"/>
              </w:rPr>
              <w:t>Brief</w:t>
            </w:r>
            <w:proofErr w:type="spellEnd"/>
            <w:r w:rsidR="58E8820C" w:rsidRPr="563C214F">
              <w:rPr>
                <w:rFonts w:ascii="Times New Roman" w:hAnsi="Times New Roman" w:cs="Times New Roman"/>
                <w:sz w:val="24"/>
                <w:szCs w:val="24"/>
                <w:lang w:val="fi"/>
              </w:rPr>
              <w:t>.</w:t>
            </w:r>
          </w:p>
          <w:p w14:paraId="5BEE0BB2" w14:textId="77777777" w:rsidR="00083288" w:rsidRDefault="00083288" w:rsidP="007F7522">
            <w:pPr>
              <w:jc w:val="both"/>
              <w:rPr>
                <w:rFonts w:ascii="Times New Roman" w:hAnsi="Times New Roman" w:cs="Times New Roman"/>
                <w:sz w:val="24"/>
                <w:szCs w:val="24"/>
              </w:rPr>
            </w:pPr>
          </w:p>
          <w:p w14:paraId="3264F2FE" w14:textId="570B0154" w:rsidR="06B4F860" w:rsidRPr="00AF5672" w:rsidRDefault="5362366E">
            <w:pPr>
              <w:jc w:val="both"/>
              <w:rPr>
                <w:rFonts w:ascii="Times New Roman" w:hAnsi="Times New Roman" w:cs="Times New Roman"/>
                <w:sz w:val="24"/>
                <w:szCs w:val="24"/>
              </w:rPr>
            </w:pPr>
            <w:r w:rsidRPr="5362366E">
              <w:rPr>
                <w:rFonts w:ascii="Times New Roman" w:hAnsi="Times New Roman" w:cs="Times New Roman"/>
                <w:sz w:val="24"/>
                <w:szCs w:val="24"/>
              </w:rPr>
              <w:t>Penttilä, T., Laiho, R., Mäkipää, R.,</w:t>
            </w:r>
            <w:r w:rsidR="45B1F351" w:rsidRPr="5362366E">
              <w:rPr>
                <w:rFonts w:ascii="Times New Roman" w:hAnsi="Times New Roman" w:cs="Times New Roman"/>
                <w:sz w:val="24"/>
                <w:szCs w:val="24"/>
              </w:rPr>
              <w:t xml:space="preserve"> </w:t>
            </w:r>
            <w:r w:rsidRPr="5362366E">
              <w:rPr>
                <w:rFonts w:ascii="Times New Roman" w:hAnsi="Times New Roman" w:cs="Times New Roman"/>
                <w:sz w:val="24"/>
                <w:szCs w:val="24"/>
              </w:rPr>
              <w:t xml:space="preserve">Ojanen, P. (2020). </w:t>
            </w:r>
            <w:r w:rsidRPr="159AB53E">
              <w:rPr>
                <w:rFonts w:ascii="Times New Roman" w:hAnsi="Times New Roman" w:cs="Times New Roman"/>
                <w:i/>
                <w:iCs/>
                <w:sz w:val="24"/>
                <w:szCs w:val="24"/>
              </w:rPr>
              <w:t>Suometsien hoito ja ilmasto</w:t>
            </w:r>
            <w:r w:rsidRPr="5362366E">
              <w:rPr>
                <w:rFonts w:ascii="Times New Roman" w:hAnsi="Times New Roman" w:cs="Times New Roman"/>
                <w:sz w:val="24"/>
                <w:szCs w:val="24"/>
              </w:rPr>
              <w:t xml:space="preserve">. In J. Ruuska (Ed.), Metsäkoulu (10. ed., </w:t>
            </w:r>
            <w:proofErr w:type="spellStart"/>
            <w:r w:rsidRPr="5362366E">
              <w:rPr>
                <w:rFonts w:ascii="Times New Roman" w:hAnsi="Times New Roman" w:cs="Times New Roman"/>
                <w:sz w:val="24"/>
                <w:szCs w:val="24"/>
              </w:rPr>
              <w:t>pp</w:t>
            </w:r>
            <w:proofErr w:type="spellEnd"/>
            <w:r w:rsidRPr="5362366E">
              <w:rPr>
                <w:rFonts w:ascii="Times New Roman" w:hAnsi="Times New Roman" w:cs="Times New Roman"/>
                <w:sz w:val="24"/>
                <w:szCs w:val="24"/>
              </w:rPr>
              <w:t xml:space="preserve">. </w:t>
            </w:r>
            <w:proofErr w:type="gramStart"/>
            <w:r w:rsidRPr="5362366E">
              <w:rPr>
                <w:rFonts w:ascii="Times New Roman" w:hAnsi="Times New Roman" w:cs="Times New Roman"/>
                <w:sz w:val="24"/>
                <w:szCs w:val="24"/>
              </w:rPr>
              <w:t>189-192</w:t>
            </w:r>
            <w:proofErr w:type="gramEnd"/>
            <w:r w:rsidRPr="5362366E">
              <w:rPr>
                <w:rFonts w:ascii="Times New Roman" w:hAnsi="Times New Roman" w:cs="Times New Roman"/>
                <w:sz w:val="24"/>
                <w:szCs w:val="24"/>
              </w:rPr>
              <w:t>). Metsäkustannus.</w:t>
            </w:r>
          </w:p>
          <w:p w14:paraId="21E59562" w14:textId="1AF4736E" w:rsidR="00886342" w:rsidRPr="007147D0" w:rsidRDefault="00886342" w:rsidP="007F7522">
            <w:pPr>
              <w:jc w:val="both"/>
              <w:rPr>
                <w:rFonts w:ascii="Times New Roman" w:eastAsia="Arial" w:hAnsi="Times New Roman" w:cs="Times New Roman"/>
                <w:color w:val="000000"/>
                <w:sz w:val="24"/>
                <w:szCs w:val="24"/>
              </w:rPr>
            </w:pPr>
          </w:p>
        </w:tc>
      </w:tr>
    </w:tbl>
    <w:p w14:paraId="6A089AB2" w14:textId="77777777" w:rsidR="0007321A" w:rsidRPr="007147D0" w:rsidRDefault="0007321A" w:rsidP="007F7522">
      <w:pPr>
        <w:spacing w:after="0" w:line="240" w:lineRule="auto"/>
        <w:jc w:val="both"/>
        <w:rPr>
          <w:rFonts w:ascii="Times New Roman" w:hAnsi="Times New Roman" w:cs="Times New Roman"/>
          <w:b/>
          <w:sz w:val="24"/>
          <w:szCs w:val="24"/>
        </w:rPr>
      </w:pPr>
    </w:p>
    <w:sectPr w:rsidR="0007321A" w:rsidRPr="007147D0" w:rsidSect="00425E40">
      <w:headerReference w:type="default" r:id="rId15"/>
      <w:footerReference w:type="default" r:id="rId16"/>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640F" w14:textId="77777777" w:rsidR="004A6983" w:rsidRDefault="004A6983" w:rsidP="00DD5F97">
      <w:pPr>
        <w:spacing w:after="0" w:line="240" w:lineRule="auto"/>
      </w:pPr>
      <w:r>
        <w:separator/>
      </w:r>
    </w:p>
  </w:endnote>
  <w:endnote w:type="continuationSeparator" w:id="0">
    <w:p w14:paraId="029EA8FD" w14:textId="77777777" w:rsidR="004A6983" w:rsidRDefault="004A6983" w:rsidP="00DD5F97">
      <w:pPr>
        <w:spacing w:after="0" w:line="240" w:lineRule="auto"/>
      </w:pPr>
      <w:r>
        <w:continuationSeparator/>
      </w:r>
    </w:p>
  </w:endnote>
  <w:endnote w:type="continuationNotice" w:id="1">
    <w:p w14:paraId="05F9B494" w14:textId="77777777" w:rsidR="004A6983" w:rsidRDefault="004A6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766805"/>
      <w:docPartObj>
        <w:docPartGallery w:val="Page Numbers (Bottom of Page)"/>
        <w:docPartUnique/>
      </w:docPartObj>
    </w:sdtPr>
    <w:sdtEndPr>
      <w:rPr>
        <w:noProof/>
      </w:rPr>
    </w:sdtEndPr>
    <w:sdtContent>
      <w:p w14:paraId="5A6501B3" w14:textId="15B1F12D" w:rsidR="00B87EAE" w:rsidRDefault="00B87EAE">
        <w:pPr>
          <w:pStyle w:val="Alatunniste"/>
          <w:jc w:val="center"/>
        </w:pPr>
        <w:r>
          <w:fldChar w:fldCharType="begin"/>
        </w:r>
        <w:r>
          <w:instrText xml:space="preserve"> PAGE   \* MERGEFORMAT </w:instrText>
        </w:r>
        <w:r>
          <w:fldChar w:fldCharType="separate"/>
        </w:r>
        <w:r w:rsidR="008932B0">
          <w:rPr>
            <w:noProof/>
          </w:rPr>
          <w:t>1</w:t>
        </w:r>
        <w:r>
          <w:rPr>
            <w:noProof/>
          </w:rPr>
          <w:fldChar w:fldCharType="end"/>
        </w:r>
      </w:p>
    </w:sdtContent>
  </w:sdt>
  <w:p w14:paraId="274F0147" w14:textId="77777777" w:rsidR="00B87EAE" w:rsidRDefault="00B87E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35C3" w14:textId="77777777" w:rsidR="004A6983" w:rsidRDefault="004A6983" w:rsidP="00DD5F97">
      <w:pPr>
        <w:spacing w:after="0" w:line="240" w:lineRule="auto"/>
      </w:pPr>
      <w:r>
        <w:separator/>
      </w:r>
    </w:p>
  </w:footnote>
  <w:footnote w:type="continuationSeparator" w:id="0">
    <w:p w14:paraId="06942094" w14:textId="77777777" w:rsidR="004A6983" w:rsidRDefault="004A6983" w:rsidP="00DD5F97">
      <w:pPr>
        <w:spacing w:after="0" w:line="240" w:lineRule="auto"/>
      </w:pPr>
      <w:r>
        <w:continuationSeparator/>
      </w:r>
    </w:p>
  </w:footnote>
  <w:footnote w:type="continuationNotice" w:id="1">
    <w:p w14:paraId="0B17AD8F" w14:textId="77777777" w:rsidR="004A6983" w:rsidRDefault="004A6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DFE5" w14:textId="48992301" w:rsidR="00AA2D7D" w:rsidRDefault="00AA2D7D" w:rsidP="5362366E">
    <w:pPr>
      <w:pStyle w:val="Yltunniste"/>
      <w:rPr>
        <w:color w:val="4F80BD"/>
      </w:rPr>
    </w:pPr>
    <w:r>
      <w:rPr>
        <w:color w:val="4F81BD" w:themeColor="accent1"/>
      </w:rPr>
      <w:t>Strateginen tutkimus</w:t>
    </w:r>
    <w:r w:rsidR="001D3859">
      <w:rPr>
        <w:color w:val="4F81BD" w:themeColor="accent1"/>
      </w:rPr>
      <w:t>, SOMPA-</w:t>
    </w:r>
    <w:proofErr w:type="spellStart"/>
    <w:r w:rsidR="001D3859">
      <w:rPr>
        <w:color w:val="4F81BD" w:themeColor="accent1"/>
      </w:rPr>
      <w:t>project</w:t>
    </w:r>
    <w:proofErr w:type="spellEnd"/>
    <w:r>
      <w:rPr>
        <w:color w:val="4F81BD" w:themeColor="accent1"/>
      </w:rPr>
      <w:tab/>
    </w:r>
    <w:r>
      <w:rPr>
        <w:color w:val="4F81BD" w:themeColor="accent1"/>
      </w:rPr>
      <w:tab/>
    </w:r>
    <w:r w:rsidR="001D3859">
      <w:rPr>
        <w:color w:val="4F81BD" w:themeColor="accent1"/>
      </w:rPr>
      <w:t>Va</w:t>
    </w:r>
    <w:r w:rsidR="00E41366">
      <w:rPr>
        <w:color w:val="4F81BD" w:themeColor="accent1"/>
      </w:rPr>
      <w:t>ikuttavuuskertomus, marraskuu 2021</w:t>
    </w:r>
  </w:p>
  <w:p w14:paraId="463BED8B" w14:textId="77777777" w:rsidR="00AA2D7D" w:rsidRPr="00770B06" w:rsidRDefault="00AA2D7D" w:rsidP="00770B06">
    <w:pPr>
      <w:pStyle w:val="Yltunniste"/>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CA0F1D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1207A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41CCEC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A16939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5BB0BBF"/>
    <w:multiLevelType w:val="hybridMultilevel"/>
    <w:tmpl w:val="43907B06"/>
    <w:lvl w:ilvl="0" w:tplc="C4E8A2D4">
      <w:start w:val="6"/>
      <w:numFmt w:val="bullet"/>
      <w:lvlText w:val=""/>
      <w:lvlJc w:val="left"/>
      <w:pPr>
        <w:ind w:left="720" w:hanging="360"/>
      </w:pPr>
      <w:rPr>
        <w:rFonts w:ascii="Wingdings" w:eastAsia="Arial" w:hAnsi="Wingdings" w:cs="Times New Roman" w:hint="default"/>
        <w:color w:val="000000" w:themeColor="text1"/>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A143D9"/>
    <w:multiLevelType w:val="hybridMultilevel"/>
    <w:tmpl w:val="21C020DE"/>
    <w:lvl w:ilvl="0" w:tplc="29504722">
      <w:start w:val="1"/>
      <w:numFmt w:val="bullet"/>
      <w:lvlText w:val=""/>
      <w:lvlJc w:val="left"/>
      <w:pPr>
        <w:tabs>
          <w:tab w:val="num" w:pos="720"/>
        </w:tabs>
        <w:ind w:left="720" w:hanging="360"/>
      </w:pPr>
      <w:rPr>
        <w:rFonts w:ascii="Symbol" w:hAnsi="Symbol" w:hint="default"/>
      </w:rPr>
    </w:lvl>
    <w:lvl w:ilvl="1" w:tplc="308AA39A" w:tentative="1">
      <w:start w:val="1"/>
      <w:numFmt w:val="bullet"/>
      <w:lvlText w:val=""/>
      <w:lvlJc w:val="left"/>
      <w:pPr>
        <w:tabs>
          <w:tab w:val="num" w:pos="1440"/>
        </w:tabs>
        <w:ind w:left="1440" w:hanging="360"/>
      </w:pPr>
      <w:rPr>
        <w:rFonts w:ascii="Symbol" w:hAnsi="Symbol" w:hint="default"/>
      </w:rPr>
    </w:lvl>
    <w:lvl w:ilvl="2" w:tplc="E1CCF284" w:tentative="1">
      <w:start w:val="1"/>
      <w:numFmt w:val="bullet"/>
      <w:lvlText w:val=""/>
      <w:lvlJc w:val="left"/>
      <w:pPr>
        <w:tabs>
          <w:tab w:val="num" w:pos="2160"/>
        </w:tabs>
        <w:ind w:left="2160" w:hanging="360"/>
      </w:pPr>
      <w:rPr>
        <w:rFonts w:ascii="Symbol" w:hAnsi="Symbol" w:hint="default"/>
      </w:rPr>
    </w:lvl>
    <w:lvl w:ilvl="3" w:tplc="7BF4C33E" w:tentative="1">
      <w:start w:val="1"/>
      <w:numFmt w:val="bullet"/>
      <w:lvlText w:val=""/>
      <w:lvlJc w:val="left"/>
      <w:pPr>
        <w:tabs>
          <w:tab w:val="num" w:pos="2880"/>
        </w:tabs>
        <w:ind w:left="2880" w:hanging="360"/>
      </w:pPr>
      <w:rPr>
        <w:rFonts w:ascii="Symbol" w:hAnsi="Symbol" w:hint="default"/>
      </w:rPr>
    </w:lvl>
    <w:lvl w:ilvl="4" w:tplc="BB88E5C4" w:tentative="1">
      <w:start w:val="1"/>
      <w:numFmt w:val="bullet"/>
      <w:lvlText w:val=""/>
      <w:lvlJc w:val="left"/>
      <w:pPr>
        <w:tabs>
          <w:tab w:val="num" w:pos="3600"/>
        </w:tabs>
        <w:ind w:left="3600" w:hanging="360"/>
      </w:pPr>
      <w:rPr>
        <w:rFonts w:ascii="Symbol" w:hAnsi="Symbol" w:hint="default"/>
      </w:rPr>
    </w:lvl>
    <w:lvl w:ilvl="5" w:tplc="51AEFCA0" w:tentative="1">
      <w:start w:val="1"/>
      <w:numFmt w:val="bullet"/>
      <w:lvlText w:val=""/>
      <w:lvlJc w:val="left"/>
      <w:pPr>
        <w:tabs>
          <w:tab w:val="num" w:pos="4320"/>
        </w:tabs>
        <w:ind w:left="4320" w:hanging="360"/>
      </w:pPr>
      <w:rPr>
        <w:rFonts w:ascii="Symbol" w:hAnsi="Symbol" w:hint="default"/>
      </w:rPr>
    </w:lvl>
    <w:lvl w:ilvl="6" w:tplc="279A9A98" w:tentative="1">
      <w:start w:val="1"/>
      <w:numFmt w:val="bullet"/>
      <w:lvlText w:val=""/>
      <w:lvlJc w:val="left"/>
      <w:pPr>
        <w:tabs>
          <w:tab w:val="num" w:pos="5040"/>
        </w:tabs>
        <w:ind w:left="5040" w:hanging="360"/>
      </w:pPr>
      <w:rPr>
        <w:rFonts w:ascii="Symbol" w:hAnsi="Symbol" w:hint="default"/>
      </w:rPr>
    </w:lvl>
    <w:lvl w:ilvl="7" w:tplc="67440DBA" w:tentative="1">
      <w:start w:val="1"/>
      <w:numFmt w:val="bullet"/>
      <w:lvlText w:val=""/>
      <w:lvlJc w:val="left"/>
      <w:pPr>
        <w:tabs>
          <w:tab w:val="num" w:pos="5760"/>
        </w:tabs>
        <w:ind w:left="5760" w:hanging="360"/>
      </w:pPr>
      <w:rPr>
        <w:rFonts w:ascii="Symbol" w:hAnsi="Symbol" w:hint="default"/>
      </w:rPr>
    </w:lvl>
    <w:lvl w:ilvl="8" w:tplc="0320560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9ED5B0F"/>
    <w:multiLevelType w:val="hybridMultilevel"/>
    <w:tmpl w:val="FE1C2E66"/>
    <w:lvl w:ilvl="0" w:tplc="C742E07E">
      <w:start w:val="1"/>
      <w:numFmt w:val="bullet"/>
      <w:lvlText w:val="-"/>
      <w:lvlJc w:val="left"/>
      <w:pPr>
        <w:ind w:left="720" w:hanging="360"/>
      </w:pPr>
      <w:rPr>
        <w:rFonts w:ascii="Times New Roman" w:eastAsia="Arial"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F610481"/>
    <w:multiLevelType w:val="hybridMultilevel"/>
    <w:tmpl w:val="4D0C1B2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1C755A8"/>
    <w:multiLevelType w:val="hybridMultilevel"/>
    <w:tmpl w:val="A8762378"/>
    <w:lvl w:ilvl="0" w:tplc="38AC9946">
      <w:start w:val="1"/>
      <w:numFmt w:val="bullet"/>
      <w:lvlText w:val=""/>
      <w:lvlJc w:val="left"/>
      <w:pPr>
        <w:tabs>
          <w:tab w:val="num" w:pos="720"/>
        </w:tabs>
        <w:ind w:left="720" w:hanging="360"/>
      </w:pPr>
      <w:rPr>
        <w:rFonts w:ascii="Symbol" w:hAnsi="Symbol" w:hint="default"/>
      </w:rPr>
    </w:lvl>
    <w:lvl w:ilvl="1" w:tplc="862EFAB0" w:tentative="1">
      <w:start w:val="1"/>
      <w:numFmt w:val="bullet"/>
      <w:lvlText w:val=""/>
      <w:lvlJc w:val="left"/>
      <w:pPr>
        <w:tabs>
          <w:tab w:val="num" w:pos="1440"/>
        </w:tabs>
        <w:ind w:left="1440" w:hanging="360"/>
      </w:pPr>
      <w:rPr>
        <w:rFonts w:ascii="Symbol" w:hAnsi="Symbol" w:hint="default"/>
      </w:rPr>
    </w:lvl>
    <w:lvl w:ilvl="2" w:tplc="C12AE972" w:tentative="1">
      <w:start w:val="1"/>
      <w:numFmt w:val="bullet"/>
      <w:lvlText w:val=""/>
      <w:lvlJc w:val="left"/>
      <w:pPr>
        <w:tabs>
          <w:tab w:val="num" w:pos="2160"/>
        </w:tabs>
        <w:ind w:left="2160" w:hanging="360"/>
      </w:pPr>
      <w:rPr>
        <w:rFonts w:ascii="Symbol" w:hAnsi="Symbol" w:hint="default"/>
      </w:rPr>
    </w:lvl>
    <w:lvl w:ilvl="3" w:tplc="3EB8A076" w:tentative="1">
      <w:start w:val="1"/>
      <w:numFmt w:val="bullet"/>
      <w:lvlText w:val=""/>
      <w:lvlJc w:val="left"/>
      <w:pPr>
        <w:tabs>
          <w:tab w:val="num" w:pos="2880"/>
        </w:tabs>
        <w:ind w:left="2880" w:hanging="360"/>
      </w:pPr>
      <w:rPr>
        <w:rFonts w:ascii="Symbol" w:hAnsi="Symbol" w:hint="default"/>
      </w:rPr>
    </w:lvl>
    <w:lvl w:ilvl="4" w:tplc="4D285072" w:tentative="1">
      <w:start w:val="1"/>
      <w:numFmt w:val="bullet"/>
      <w:lvlText w:val=""/>
      <w:lvlJc w:val="left"/>
      <w:pPr>
        <w:tabs>
          <w:tab w:val="num" w:pos="3600"/>
        </w:tabs>
        <w:ind w:left="3600" w:hanging="360"/>
      </w:pPr>
      <w:rPr>
        <w:rFonts w:ascii="Symbol" w:hAnsi="Symbol" w:hint="default"/>
      </w:rPr>
    </w:lvl>
    <w:lvl w:ilvl="5" w:tplc="95A8F8B8" w:tentative="1">
      <w:start w:val="1"/>
      <w:numFmt w:val="bullet"/>
      <w:lvlText w:val=""/>
      <w:lvlJc w:val="left"/>
      <w:pPr>
        <w:tabs>
          <w:tab w:val="num" w:pos="4320"/>
        </w:tabs>
        <w:ind w:left="4320" w:hanging="360"/>
      </w:pPr>
      <w:rPr>
        <w:rFonts w:ascii="Symbol" w:hAnsi="Symbol" w:hint="default"/>
      </w:rPr>
    </w:lvl>
    <w:lvl w:ilvl="6" w:tplc="2E46AA5E" w:tentative="1">
      <w:start w:val="1"/>
      <w:numFmt w:val="bullet"/>
      <w:lvlText w:val=""/>
      <w:lvlJc w:val="left"/>
      <w:pPr>
        <w:tabs>
          <w:tab w:val="num" w:pos="5040"/>
        </w:tabs>
        <w:ind w:left="5040" w:hanging="360"/>
      </w:pPr>
      <w:rPr>
        <w:rFonts w:ascii="Symbol" w:hAnsi="Symbol" w:hint="default"/>
      </w:rPr>
    </w:lvl>
    <w:lvl w:ilvl="7" w:tplc="51940F3E" w:tentative="1">
      <w:start w:val="1"/>
      <w:numFmt w:val="bullet"/>
      <w:lvlText w:val=""/>
      <w:lvlJc w:val="left"/>
      <w:pPr>
        <w:tabs>
          <w:tab w:val="num" w:pos="5760"/>
        </w:tabs>
        <w:ind w:left="5760" w:hanging="360"/>
      </w:pPr>
      <w:rPr>
        <w:rFonts w:ascii="Symbol" w:hAnsi="Symbol" w:hint="default"/>
      </w:rPr>
    </w:lvl>
    <w:lvl w:ilvl="8" w:tplc="3D0A344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50248FC"/>
    <w:multiLevelType w:val="multilevel"/>
    <w:tmpl w:val="7D9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74E65"/>
    <w:multiLevelType w:val="hybridMultilevel"/>
    <w:tmpl w:val="653ADE1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8"/>
  </w:num>
  <w:num w:numId="4">
    <w:abstractNumId w:val="5"/>
  </w:num>
  <w:num w:numId="5">
    <w:abstractNumId w:val="6"/>
  </w:num>
  <w:num w:numId="6">
    <w:abstractNumId w:val="9"/>
  </w:num>
  <w:num w:numId="7">
    <w:abstractNumId w:val="0"/>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A5"/>
    <w:rsid w:val="000052A0"/>
    <w:rsid w:val="00005B6C"/>
    <w:rsid w:val="00013359"/>
    <w:rsid w:val="00016AFE"/>
    <w:rsid w:val="000250C8"/>
    <w:rsid w:val="00025EEF"/>
    <w:rsid w:val="00031E95"/>
    <w:rsid w:val="0004799A"/>
    <w:rsid w:val="00050E03"/>
    <w:rsid w:val="00051520"/>
    <w:rsid w:val="00057CA5"/>
    <w:rsid w:val="000614B2"/>
    <w:rsid w:val="00062BFE"/>
    <w:rsid w:val="00064AF6"/>
    <w:rsid w:val="0006597D"/>
    <w:rsid w:val="000672F5"/>
    <w:rsid w:val="00071EED"/>
    <w:rsid w:val="0007321A"/>
    <w:rsid w:val="000736A8"/>
    <w:rsid w:val="0007385C"/>
    <w:rsid w:val="00083288"/>
    <w:rsid w:val="000A628B"/>
    <w:rsid w:val="000B703F"/>
    <w:rsid w:val="000C0110"/>
    <w:rsid w:val="000D1CB7"/>
    <w:rsid w:val="000D2394"/>
    <w:rsid w:val="000F067A"/>
    <w:rsid w:val="000F613E"/>
    <w:rsid w:val="0010057A"/>
    <w:rsid w:val="00113C69"/>
    <w:rsid w:val="00116812"/>
    <w:rsid w:val="00121CA4"/>
    <w:rsid w:val="00123C9E"/>
    <w:rsid w:val="001269BB"/>
    <w:rsid w:val="00134101"/>
    <w:rsid w:val="00145208"/>
    <w:rsid w:val="0015484C"/>
    <w:rsid w:val="00166E9F"/>
    <w:rsid w:val="0017441E"/>
    <w:rsid w:val="00175235"/>
    <w:rsid w:val="00185E08"/>
    <w:rsid w:val="00190D13"/>
    <w:rsid w:val="001A285C"/>
    <w:rsid w:val="001C4E36"/>
    <w:rsid w:val="001D0491"/>
    <w:rsid w:val="001D3768"/>
    <w:rsid w:val="001D3859"/>
    <w:rsid w:val="001D5C01"/>
    <w:rsid w:val="001D6ABE"/>
    <w:rsid w:val="002025A4"/>
    <w:rsid w:val="00204169"/>
    <w:rsid w:val="00211386"/>
    <w:rsid w:val="002171AF"/>
    <w:rsid w:val="00241E3E"/>
    <w:rsid w:val="00252F5B"/>
    <w:rsid w:val="00263855"/>
    <w:rsid w:val="00263F3B"/>
    <w:rsid w:val="0026749E"/>
    <w:rsid w:val="00270942"/>
    <w:rsid w:val="002714BF"/>
    <w:rsid w:val="002735E5"/>
    <w:rsid w:val="00275D3E"/>
    <w:rsid w:val="002765C7"/>
    <w:rsid w:val="00282578"/>
    <w:rsid w:val="002A2EF5"/>
    <w:rsid w:val="002C0F98"/>
    <w:rsid w:val="002D2563"/>
    <w:rsid w:val="002D2926"/>
    <w:rsid w:val="002D6A4F"/>
    <w:rsid w:val="002E0F66"/>
    <w:rsid w:val="002F4AF7"/>
    <w:rsid w:val="002F5372"/>
    <w:rsid w:val="002F58CE"/>
    <w:rsid w:val="002F7200"/>
    <w:rsid w:val="0031271E"/>
    <w:rsid w:val="00315142"/>
    <w:rsid w:val="00327818"/>
    <w:rsid w:val="00333746"/>
    <w:rsid w:val="0033542D"/>
    <w:rsid w:val="00340AD1"/>
    <w:rsid w:val="00346C27"/>
    <w:rsid w:val="003533BA"/>
    <w:rsid w:val="00355D55"/>
    <w:rsid w:val="00362F38"/>
    <w:rsid w:val="0036506D"/>
    <w:rsid w:val="0036712D"/>
    <w:rsid w:val="003738D9"/>
    <w:rsid w:val="003846BD"/>
    <w:rsid w:val="00384A00"/>
    <w:rsid w:val="00384AA6"/>
    <w:rsid w:val="00385B03"/>
    <w:rsid w:val="003938AB"/>
    <w:rsid w:val="003A31E9"/>
    <w:rsid w:val="003B5E52"/>
    <w:rsid w:val="003C2AC5"/>
    <w:rsid w:val="003C7F46"/>
    <w:rsid w:val="003D0E85"/>
    <w:rsid w:val="003D4C48"/>
    <w:rsid w:val="003D50B8"/>
    <w:rsid w:val="003D5287"/>
    <w:rsid w:val="003D6E46"/>
    <w:rsid w:val="003E2716"/>
    <w:rsid w:val="003F00A8"/>
    <w:rsid w:val="003F5D65"/>
    <w:rsid w:val="003F7691"/>
    <w:rsid w:val="00413418"/>
    <w:rsid w:val="00423B5A"/>
    <w:rsid w:val="00425E40"/>
    <w:rsid w:val="00427827"/>
    <w:rsid w:val="00432FAE"/>
    <w:rsid w:val="00433D57"/>
    <w:rsid w:val="00435183"/>
    <w:rsid w:val="0043536F"/>
    <w:rsid w:val="004402E7"/>
    <w:rsid w:val="004459BE"/>
    <w:rsid w:val="00451626"/>
    <w:rsid w:val="00452625"/>
    <w:rsid w:val="00460686"/>
    <w:rsid w:val="00461ED5"/>
    <w:rsid w:val="00486B51"/>
    <w:rsid w:val="00495DA3"/>
    <w:rsid w:val="00496187"/>
    <w:rsid w:val="004A00EC"/>
    <w:rsid w:val="004A4E9B"/>
    <w:rsid w:val="004A4F65"/>
    <w:rsid w:val="004A6983"/>
    <w:rsid w:val="004C2945"/>
    <w:rsid w:val="004C3CE3"/>
    <w:rsid w:val="004C4FAF"/>
    <w:rsid w:val="004C51FD"/>
    <w:rsid w:val="004C738B"/>
    <w:rsid w:val="004D0855"/>
    <w:rsid w:val="004E42C1"/>
    <w:rsid w:val="004E68E7"/>
    <w:rsid w:val="004E799E"/>
    <w:rsid w:val="004E7E72"/>
    <w:rsid w:val="004F25A1"/>
    <w:rsid w:val="004F307C"/>
    <w:rsid w:val="004F3F91"/>
    <w:rsid w:val="004F61FD"/>
    <w:rsid w:val="0050140E"/>
    <w:rsid w:val="00504283"/>
    <w:rsid w:val="005147C2"/>
    <w:rsid w:val="00530411"/>
    <w:rsid w:val="0053598E"/>
    <w:rsid w:val="00546E0B"/>
    <w:rsid w:val="00565FD6"/>
    <w:rsid w:val="0057274E"/>
    <w:rsid w:val="00576DD8"/>
    <w:rsid w:val="005839D8"/>
    <w:rsid w:val="0058492E"/>
    <w:rsid w:val="00586D74"/>
    <w:rsid w:val="00590E3C"/>
    <w:rsid w:val="005976B6"/>
    <w:rsid w:val="005A13D5"/>
    <w:rsid w:val="005B0DB9"/>
    <w:rsid w:val="005B3B55"/>
    <w:rsid w:val="005BEC26"/>
    <w:rsid w:val="005C225A"/>
    <w:rsid w:val="005D452F"/>
    <w:rsid w:val="005D531E"/>
    <w:rsid w:val="00617D3F"/>
    <w:rsid w:val="00624C42"/>
    <w:rsid w:val="00630390"/>
    <w:rsid w:val="00631188"/>
    <w:rsid w:val="006321F7"/>
    <w:rsid w:val="00641A4D"/>
    <w:rsid w:val="0064232D"/>
    <w:rsid w:val="0064257B"/>
    <w:rsid w:val="00642A2B"/>
    <w:rsid w:val="0065421F"/>
    <w:rsid w:val="00654A38"/>
    <w:rsid w:val="00657565"/>
    <w:rsid w:val="006577F6"/>
    <w:rsid w:val="00660FA2"/>
    <w:rsid w:val="006806AE"/>
    <w:rsid w:val="00686887"/>
    <w:rsid w:val="006869C7"/>
    <w:rsid w:val="0069615C"/>
    <w:rsid w:val="00696828"/>
    <w:rsid w:val="006A51E5"/>
    <w:rsid w:val="006B0D1B"/>
    <w:rsid w:val="006B54ED"/>
    <w:rsid w:val="006B6FEB"/>
    <w:rsid w:val="006F02CB"/>
    <w:rsid w:val="00704765"/>
    <w:rsid w:val="0070777A"/>
    <w:rsid w:val="007103DE"/>
    <w:rsid w:val="007147D0"/>
    <w:rsid w:val="00727633"/>
    <w:rsid w:val="00733553"/>
    <w:rsid w:val="007369B2"/>
    <w:rsid w:val="007441F0"/>
    <w:rsid w:val="007452A3"/>
    <w:rsid w:val="0074694C"/>
    <w:rsid w:val="007473D8"/>
    <w:rsid w:val="00761756"/>
    <w:rsid w:val="00770B06"/>
    <w:rsid w:val="00780E53"/>
    <w:rsid w:val="00783539"/>
    <w:rsid w:val="00783B89"/>
    <w:rsid w:val="007915C9"/>
    <w:rsid w:val="007A461D"/>
    <w:rsid w:val="007B692B"/>
    <w:rsid w:val="007C1052"/>
    <w:rsid w:val="007D22B2"/>
    <w:rsid w:val="007D30CB"/>
    <w:rsid w:val="007E2282"/>
    <w:rsid w:val="007F7522"/>
    <w:rsid w:val="008012EC"/>
    <w:rsid w:val="00804F9A"/>
    <w:rsid w:val="00812D22"/>
    <w:rsid w:val="00813EE1"/>
    <w:rsid w:val="00815730"/>
    <w:rsid w:val="008262B4"/>
    <w:rsid w:val="00833954"/>
    <w:rsid w:val="0083731F"/>
    <w:rsid w:val="00842D1D"/>
    <w:rsid w:val="00847840"/>
    <w:rsid w:val="008500B2"/>
    <w:rsid w:val="00850479"/>
    <w:rsid w:val="008637AD"/>
    <w:rsid w:val="00883076"/>
    <w:rsid w:val="00883F68"/>
    <w:rsid w:val="00885942"/>
    <w:rsid w:val="00886342"/>
    <w:rsid w:val="008867B4"/>
    <w:rsid w:val="008932B0"/>
    <w:rsid w:val="00896CC2"/>
    <w:rsid w:val="008A7F4D"/>
    <w:rsid w:val="008B30CF"/>
    <w:rsid w:val="008B34F8"/>
    <w:rsid w:val="008B4A3B"/>
    <w:rsid w:val="008B5901"/>
    <w:rsid w:val="008C4998"/>
    <w:rsid w:val="008E20A9"/>
    <w:rsid w:val="00907E4C"/>
    <w:rsid w:val="00917EBA"/>
    <w:rsid w:val="009241B1"/>
    <w:rsid w:val="00936F46"/>
    <w:rsid w:val="00941CF9"/>
    <w:rsid w:val="00956B87"/>
    <w:rsid w:val="009611CE"/>
    <w:rsid w:val="00974349"/>
    <w:rsid w:val="009743A6"/>
    <w:rsid w:val="009805F6"/>
    <w:rsid w:val="00997EBD"/>
    <w:rsid w:val="009A0498"/>
    <w:rsid w:val="009A2570"/>
    <w:rsid w:val="009C242D"/>
    <w:rsid w:val="009C375B"/>
    <w:rsid w:val="009C5883"/>
    <w:rsid w:val="009D06DA"/>
    <w:rsid w:val="009D33CC"/>
    <w:rsid w:val="00A05F54"/>
    <w:rsid w:val="00A274DE"/>
    <w:rsid w:val="00A31F6C"/>
    <w:rsid w:val="00A32AF7"/>
    <w:rsid w:val="00A34F5A"/>
    <w:rsid w:val="00A36E1C"/>
    <w:rsid w:val="00A3780A"/>
    <w:rsid w:val="00A41736"/>
    <w:rsid w:val="00A42EA4"/>
    <w:rsid w:val="00A43FAB"/>
    <w:rsid w:val="00A4576F"/>
    <w:rsid w:val="00A53198"/>
    <w:rsid w:val="00A715B0"/>
    <w:rsid w:val="00A8209F"/>
    <w:rsid w:val="00A97D56"/>
    <w:rsid w:val="00AA2D7D"/>
    <w:rsid w:val="00AA47D6"/>
    <w:rsid w:val="00AA48BF"/>
    <w:rsid w:val="00AA685E"/>
    <w:rsid w:val="00AB55F5"/>
    <w:rsid w:val="00AB5628"/>
    <w:rsid w:val="00AB5704"/>
    <w:rsid w:val="00AC236E"/>
    <w:rsid w:val="00AC39F7"/>
    <w:rsid w:val="00AD0126"/>
    <w:rsid w:val="00AD750D"/>
    <w:rsid w:val="00AE4492"/>
    <w:rsid w:val="00AF059D"/>
    <w:rsid w:val="00AF14C7"/>
    <w:rsid w:val="00AF1A50"/>
    <w:rsid w:val="00AF231B"/>
    <w:rsid w:val="00AF5672"/>
    <w:rsid w:val="00B250DD"/>
    <w:rsid w:val="00B25C22"/>
    <w:rsid w:val="00B274FC"/>
    <w:rsid w:val="00B3591C"/>
    <w:rsid w:val="00B40E09"/>
    <w:rsid w:val="00B57E54"/>
    <w:rsid w:val="00B61553"/>
    <w:rsid w:val="00B772D5"/>
    <w:rsid w:val="00B80B48"/>
    <w:rsid w:val="00B87EAE"/>
    <w:rsid w:val="00B94DED"/>
    <w:rsid w:val="00BA2C2A"/>
    <w:rsid w:val="00BA386B"/>
    <w:rsid w:val="00BB0E20"/>
    <w:rsid w:val="00BC6C99"/>
    <w:rsid w:val="00BD2C28"/>
    <w:rsid w:val="00BD3CB1"/>
    <w:rsid w:val="00BD5C0A"/>
    <w:rsid w:val="00BE06A7"/>
    <w:rsid w:val="00BE4F35"/>
    <w:rsid w:val="00BF6635"/>
    <w:rsid w:val="00BF67A5"/>
    <w:rsid w:val="00C00449"/>
    <w:rsid w:val="00C025B8"/>
    <w:rsid w:val="00C13495"/>
    <w:rsid w:val="00C3229E"/>
    <w:rsid w:val="00C468CD"/>
    <w:rsid w:val="00C549F7"/>
    <w:rsid w:val="00C60260"/>
    <w:rsid w:val="00C7563F"/>
    <w:rsid w:val="00C871AC"/>
    <w:rsid w:val="00C95733"/>
    <w:rsid w:val="00C96920"/>
    <w:rsid w:val="00C975C9"/>
    <w:rsid w:val="00CA08F5"/>
    <w:rsid w:val="00CB175B"/>
    <w:rsid w:val="00CC3DB9"/>
    <w:rsid w:val="00CC5AF6"/>
    <w:rsid w:val="00CD32A9"/>
    <w:rsid w:val="00CD7FBA"/>
    <w:rsid w:val="00CF4165"/>
    <w:rsid w:val="00D021E0"/>
    <w:rsid w:val="00D02B46"/>
    <w:rsid w:val="00D0372C"/>
    <w:rsid w:val="00D04D6D"/>
    <w:rsid w:val="00D0565A"/>
    <w:rsid w:val="00D069A2"/>
    <w:rsid w:val="00D06E2F"/>
    <w:rsid w:val="00D07B91"/>
    <w:rsid w:val="00D13C4F"/>
    <w:rsid w:val="00D266D8"/>
    <w:rsid w:val="00D26CB1"/>
    <w:rsid w:val="00D3540D"/>
    <w:rsid w:val="00D35AA5"/>
    <w:rsid w:val="00D4063D"/>
    <w:rsid w:val="00D43825"/>
    <w:rsid w:val="00D44BA4"/>
    <w:rsid w:val="00D47766"/>
    <w:rsid w:val="00D53B93"/>
    <w:rsid w:val="00D61565"/>
    <w:rsid w:val="00D648D3"/>
    <w:rsid w:val="00D66465"/>
    <w:rsid w:val="00D705DC"/>
    <w:rsid w:val="00D70960"/>
    <w:rsid w:val="00D71711"/>
    <w:rsid w:val="00D747BD"/>
    <w:rsid w:val="00D857D9"/>
    <w:rsid w:val="00D87184"/>
    <w:rsid w:val="00D9640F"/>
    <w:rsid w:val="00D97FFE"/>
    <w:rsid w:val="00DA4224"/>
    <w:rsid w:val="00DB6D9B"/>
    <w:rsid w:val="00DC0DF5"/>
    <w:rsid w:val="00DC1050"/>
    <w:rsid w:val="00DC6D59"/>
    <w:rsid w:val="00DD0FEB"/>
    <w:rsid w:val="00DD5F97"/>
    <w:rsid w:val="00DF436A"/>
    <w:rsid w:val="00E1799B"/>
    <w:rsid w:val="00E27B23"/>
    <w:rsid w:val="00E41366"/>
    <w:rsid w:val="00E504C9"/>
    <w:rsid w:val="00E509B1"/>
    <w:rsid w:val="00E75074"/>
    <w:rsid w:val="00E8513B"/>
    <w:rsid w:val="00E9444E"/>
    <w:rsid w:val="00E964DE"/>
    <w:rsid w:val="00EA7B9F"/>
    <w:rsid w:val="00EB479F"/>
    <w:rsid w:val="00EB6233"/>
    <w:rsid w:val="00EC68F3"/>
    <w:rsid w:val="00EC7668"/>
    <w:rsid w:val="00EE39B6"/>
    <w:rsid w:val="00EE3F66"/>
    <w:rsid w:val="00EE4309"/>
    <w:rsid w:val="00EE43BE"/>
    <w:rsid w:val="00F008C5"/>
    <w:rsid w:val="00F00DAD"/>
    <w:rsid w:val="00F01518"/>
    <w:rsid w:val="00F10258"/>
    <w:rsid w:val="00F12A4C"/>
    <w:rsid w:val="00F13B3F"/>
    <w:rsid w:val="00F13F5D"/>
    <w:rsid w:val="00F201A9"/>
    <w:rsid w:val="00F21F01"/>
    <w:rsid w:val="00F27F80"/>
    <w:rsid w:val="00F33C52"/>
    <w:rsid w:val="00F37F09"/>
    <w:rsid w:val="00F414F7"/>
    <w:rsid w:val="00F4183C"/>
    <w:rsid w:val="00F47CAF"/>
    <w:rsid w:val="00F55DE0"/>
    <w:rsid w:val="00F6046C"/>
    <w:rsid w:val="00F60C1A"/>
    <w:rsid w:val="00F7144D"/>
    <w:rsid w:val="00F72AF0"/>
    <w:rsid w:val="00F76095"/>
    <w:rsid w:val="00F77730"/>
    <w:rsid w:val="00F812C5"/>
    <w:rsid w:val="00F81579"/>
    <w:rsid w:val="00F876DE"/>
    <w:rsid w:val="00FB477A"/>
    <w:rsid w:val="00FC0746"/>
    <w:rsid w:val="00FC1092"/>
    <w:rsid w:val="00FC21E7"/>
    <w:rsid w:val="00FC4F83"/>
    <w:rsid w:val="00FD559D"/>
    <w:rsid w:val="00FD74F6"/>
    <w:rsid w:val="00FE4D1E"/>
    <w:rsid w:val="00FF00B0"/>
    <w:rsid w:val="01C3A718"/>
    <w:rsid w:val="01EFDA51"/>
    <w:rsid w:val="022F3718"/>
    <w:rsid w:val="02D53A3A"/>
    <w:rsid w:val="03D5EC2A"/>
    <w:rsid w:val="03FEC65F"/>
    <w:rsid w:val="059438B4"/>
    <w:rsid w:val="062E5ECF"/>
    <w:rsid w:val="066DDD39"/>
    <w:rsid w:val="06B4F860"/>
    <w:rsid w:val="07783E96"/>
    <w:rsid w:val="07DBCEAE"/>
    <w:rsid w:val="07E3429B"/>
    <w:rsid w:val="089BD6D8"/>
    <w:rsid w:val="08BF84BF"/>
    <w:rsid w:val="08F3C458"/>
    <w:rsid w:val="097195E6"/>
    <w:rsid w:val="09816FE1"/>
    <w:rsid w:val="0AE16395"/>
    <w:rsid w:val="0AF96D4C"/>
    <w:rsid w:val="0B164FD6"/>
    <w:rsid w:val="0B2A81EE"/>
    <w:rsid w:val="0B369F4A"/>
    <w:rsid w:val="0B388067"/>
    <w:rsid w:val="0B530F3C"/>
    <w:rsid w:val="0B8CD59A"/>
    <w:rsid w:val="0BC6CB32"/>
    <w:rsid w:val="0C383D07"/>
    <w:rsid w:val="0C4656BE"/>
    <w:rsid w:val="0C8A3029"/>
    <w:rsid w:val="0CDA9F24"/>
    <w:rsid w:val="0CF7B278"/>
    <w:rsid w:val="0D0B1DE3"/>
    <w:rsid w:val="0D8504ED"/>
    <w:rsid w:val="0E9CDBBD"/>
    <w:rsid w:val="0EB6F3B0"/>
    <w:rsid w:val="0EE23379"/>
    <w:rsid w:val="0FA0E2ED"/>
    <w:rsid w:val="0FC52AEA"/>
    <w:rsid w:val="0FDA61D0"/>
    <w:rsid w:val="10213308"/>
    <w:rsid w:val="102647DC"/>
    <w:rsid w:val="102A76BC"/>
    <w:rsid w:val="10A07E5D"/>
    <w:rsid w:val="10B02B76"/>
    <w:rsid w:val="10B34042"/>
    <w:rsid w:val="110169CD"/>
    <w:rsid w:val="11066780"/>
    <w:rsid w:val="13140CDE"/>
    <w:rsid w:val="1372E21B"/>
    <w:rsid w:val="13A4E35E"/>
    <w:rsid w:val="13AA78B6"/>
    <w:rsid w:val="13CABDA3"/>
    <w:rsid w:val="1406798D"/>
    <w:rsid w:val="141EECE7"/>
    <w:rsid w:val="14370C43"/>
    <w:rsid w:val="14510022"/>
    <w:rsid w:val="152CFF58"/>
    <w:rsid w:val="15722E9D"/>
    <w:rsid w:val="159AB53E"/>
    <w:rsid w:val="15CC643C"/>
    <w:rsid w:val="163CBD4C"/>
    <w:rsid w:val="163E50E3"/>
    <w:rsid w:val="16B14173"/>
    <w:rsid w:val="17A87395"/>
    <w:rsid w:val="18670F66"/>
    <w:rsid w:val="18B44CEF"/>
    <w:rsid w:val="18EE76D7"/>
    <w:rsid w:val="19196DBA"/>
    <w:rsid w:val="19331C66"/>
    <w:rsid w:val="1976A9E0"/>
    <w:rsid w:val="19A5DDFF"/>
    <w:rsid w:val="19BAAA30"/>
    <w:rsid w:val="19CE8AE8"/>
    <w:rsid w:val="19EE7C73"/>
    <w:rsid w:val="1A065FB5"/>
    <w:rsid w:val="1A16E3A0"/>
    <w:rsid w:val="1A4CEB74"/>
    <w:rsid w:val="1ACAD1DE"/>
    <w:rsid w:val="1AFCE668"/>
    <w:rsid w:val="1B08A106"/>
    <w:rsid w:val="1B874E33"/>
    <w:rsid w:val="1BA9EFDE"/>
    <w:rsid w:val="1BB5AC27"/>
    <w:rsid w:val="1C2EAEE3"/>
    <w:rsid w:val="1C5BA1E3"/>
    <w:rsid w:val="1C6DCD46"/>
    <w:rsid w:val="1D02B600"/>
    <w:rsid w:val="1D1D18DB"/>
    <w:rsid w:val="1D1FB329"/>
    <w:rsid w:val="1D92507E"/>
    <w:rsid w:val="1DC6F36F"/>
    <w:rsid w:val="1DEC363C"/>
    <w:rsid w:val="1E41F7DE"/>
    <w:rsid w:val="1E53CB55"/>
    <w:rsid w:val="1E68CD25"/>
    <w:rsid w:val="1E94BD43"/>
    <w:rsid w:val="1FE57092"/>
    <w:rsid w:val="200D60F4"/>
    <w:rsid w:val="2059ADF1"/>
    <w:rsid w:val="209FA4D9"/>
    <w:rsid w:val="20C26DBF"/>
    <w:rsid w:val="20EABE11"/>
    <w:rsid w:val="211F2598"/>
    <w:rsid w:val="21E11A19"/>
    <w:rsid w:val="230D87F3"/>
    <w:rsid w:val="23646FC0"/>
    <w:rsid w:val="23C5A148"/>
    <w:rsid w:val="23CF5910"/>
    <w:rsid w:val="23FE2C1C"/>
    <w:rsid w:val="24B33083"/>
    <w:rsid w:val="257E28BF"/>
    <w:rsid w:val="25886797"/>
    <w:rsid w:val="25A8DBBE"/>
    <w:rsid w:val="25CD9157"/>
    <w:rsid w:val="25CEC047"/>
    <w:rsid w:val="25E6AE21"/>
    <w:rsid w:val="268C4C9C"/>
    <w:rsid w:val="2756D72E"/>
    <w:rsid w:val="2804A84C"/>
    <w:rsid w:val="2849987D"/>
    <w:rsid w:val="285F7173"/>
    <w:rsid w:val="2943E735"/>
    <w:rsid w:val="29B4F0F3"/>
    <w:rsid w:val="2A341D58"/>
    <w:rsid w:val="2A5933D4"/>
    <w:rsid w:val="2C4A6253"/>
    <w:rsid w:val="2C853F74"/>
    <w:rsid w:val="2CA23248"/>
    <w:rsid w:val="2D044B6F"/>
    <w:rsid w:val="2D418DB7"/>
    <w:rsid w:val="2DC945EE"/>
    <w:rsid w:val="2DD7176F"/>
    <w:rsid w:val="2E3F10EC"/>
    <w:rsid w:val="2EC95BA7"/>
    <w:rsid w:val="2F74D993"/>
    <w:rsid w:val="2FA40C68"/>
    <w:rsid w:val="300BBE38"/>
    <w:rsid w:val="30CEBE2F"/>
    <w:rsid w:val="31067181"/>
    <w:rsid w:val="317271A5"/>
    <w:rsid w:val="31889163"/>
    <w:rsid w:val="31E82F6A"/>
    <w:rsid w:val="320CD970"/>
    <w:rsid w:val="338AAB04"/>
    <w:rsid w:val="341482B7"/>
    <w:rsid w:val="3454174C"/>
    <w:rsid w:val="3475F48C"/>
    <w:rsid w:val="34873BEC"/>
    <w:rsid w:val="348B4818"/>
    <w:rsid w:val="34D24E66"/>
    <w:rsid w:val="351FE508"/>
    <w:rsid w:val="35352686"/>
    <w:rsid w:val="35AB99A2"/>
    <w:rsid w:val="367BAB15"/>
    <w:rsid w:val="379DC307"/>
    <w:rsid w:val="37B1DFD9"/>
    <w:rsid w:val="37B782DC"/>
    <w:rsid w:val="38B10077"/>
    <w:rsid w:val="39B7CF41"/>
    <w:rsid w:val="39CA43A0"/>
    <w:rsid w:val="39E87C12"/>
    <w:rsid w:val="3A236ABE"/>
    <w:rsid w:val="3AFA056B"/>
    <w:rsid w:val="3B1CC9AB"/>
    <w:rsid w:val="3B6EF798"/>
    <w:rsid w:val="3BCEF3CB"/>
    <w:rsid w:val="3BFDBC18"/>
    <w:rsid w:val="3D2EDE0A"/>
    <w:rsid w:val="3E67C304"/>
    <w:rsid w:val="3E816025"/>
    <w:rsid w:val="3EAB6A99"/>
    <w:rsid w:val="402BA44C"/>
    <w:rsid w:val="403E8D6F"/>
    <w:rsid w:val="407630BA"/>
    <w:rsid w:val="40799134"/>
    <w:rsid w:val="40861FA7"/>
    <w:rsid w:val="4098A614"/>
    <w:rsid w:val="410E09B4"/>
    <w:rsid w:val="41297A1A"/>
    <w:rsid w:val="426E85FC"/>
    <w:rsid w:val="43237DA8"/>
    <w:rsid w:val="445D3B73"/>
    <w:rsid w:val="445DAE7B"/>
    <w:rsid w:val="44662518"/>
    <w:rsid w:val="44797DAF"/>
    <w:rsid w:val="449D6D05"/>
    <w:rsid w:val="44F489C1"/>
    <w:rsid w:val="45027547"/>
    <w:rsid w:val="451D34FF"/>
    <w:rsid w:val="4547338C"/>
    <w:rsid w:val="45AB4266"/>
    <w:rsid w:val="45B1F351"/>
    <w:rsid w:val="45B82BDE"/>
    <w:rsid w:val="460589CE"/>
    <w:rsid w:val="468797D1"/>
    <w:rsid w:val="46F2B201"/>
    <w:rsid w:val="46F85B3A"/>
    <w:rsid w:val="470F0091"/>
    <w:rsid w:val="47972807"/>
    <w:rsid w:val="47BF876A"/>
    <w:rsid w:val="48AB550D"/>
    <w:rsid w:val="48AD618D"/>
    <w:rsid w:val="48F10169"/>
    <w:rsid w:val="49241B5B"/>
    <w:rsid w:val="496B1536"/>
    <w:rsid w:val="4995A8F1"/>
    <w:rsid w:val="49C0DB81"/>
    <w:rsid w:val="49E9F5D6"/>
    <w:rsid w:val="49FCE8CB"/>
    <w:rsid w:val="4A2752D3"/>
    <w:rsid w:val="4A7DDEA8"/>
    <w:rsid w:val="4CA1D67F"/>
    <w:rsid w:val="4CD1730E"/>
    <w:rsid w:val="4CE1FC7E"/>
    <w:rsid w:val="4D0B76AB"/>
    <w:rsid w:val="4D568F06"/>
    <w:rsid w:val="4D6D4F3F"/>
    <w:rsid w:val="4DFE5473"/>
    <w:rsid w:val="4E2719CC"/>
    <w:rsid w:val="4E8C91EF"/>
    <w:rsid w:val="4FB7A38D"/>
    <w:rsid w:val="50A9C851"/>
    <w:rsid w:val="50C6BDC6"/>
    <w:rsid w:val="51137E8C"/>
    <w:rsid w:val="51FA3D52"/>
    <w:rsid w:val="523F911E"/>
    <w:rsid w:val="52ACC4E9"/>
    <w:rsid w:val="5346405E"/>
    <w:rsid w:val="535296FE"/>
    <w:rsid w:val="5362366E"/>
    <w:rsid w:val="53915D86"/>
    <w:rsid w:val="54888E59"/>
    <w:rsid w:val="559CA3B5"/>
    <w:rsid w:val="55D11134"/>
    <w:rsid w:val="563C214F"/>
    <w:rsid w:val="56AC0D92"/>
    <w:rsid w:val="56CDD5B3"/>
    <w:rsid w:val="56DF08C0"/>
    <w:rsid w:val="572A8130"/>
    <w:rsid w:val="578CFA5E"/>
    <w:rsid w:val="5835135F"/>
    <w:rsid w:val="58E8820C"/>
    <w:rsid w:val="59450DC1"/>
    <w:rsid w:val="599C2B89"/>
    <w:rsid w:val="59A604C4"/>
    <w:rsid w:val="5A4283A7"/>
    <w:rsid w:val="5A90796B"/>
    <w:rsid w:val="5A937A51"/>
    <w:rsid w:val="5AD19B89"/>
    <w:rsid w:val="5AF0CF54"/>
    <w:rsid w:val="5B6EF9E5"/>
    <w:rsid w:val="5B97F88A"/>
    <w:rsid w:val="5BFF212D"/>
    <w:rsid w:val="5C7880F2"/>
    <w:rsid w:val="5C7C8DC0"/>
    <w:rsid w:val="5C870386"/>
    <w:rsid w:val="5C885F66"/>
    <w:rsid w:val="5DD403BD"/>
    <w:rsid w:val="5E9E334A"/>
    <w:rsid w:val="5F26B9E2"/>
    <w:rsid w:val="5F2AEE47"/>
    <w:rsid w:val="5FDCAEA8"/>
    <w:rsid w:val="6119E71F"/>
    <w:rsid w:val="61900975"/>
    <w:rsid w:val="61ADC325"/>
    <w:rsid w:val="61B1D55F"/>
    <w:rsid w:val="61C89AF6"/>
    <w:rsid w:val="61E3BCAE"/>
    <w:rsid w:val="62FD2046"/>
    <w:rsid w:val="63052D94"/>
    <w:rsid w:val="632EEF0C"/>
    <w:rsid w:val="6489F60F"/>
    <w:rsid w:val="64CF321B"/>
    <w:rsid w:val="652FFCDE"/>
    <w:rsid w:val="65E5603A"/>
    <w:rsid w:val="6803E25A"/>
    <w:rsid w:val="680C7775"/>
    <w:rsid w:val="68308209"/>
    <w:rsid w:val="687887E3"/>
    <w:rsid w:val="68A8ECF9"/>
    <w:rsid w:val="69441988"/>
    <w:rsid w:val="6959506E"/>
    <w:rsid w:val="695C18CE"/>
    <w:rsid w:val="69967587"/>
    <w:rsid w:val="6A22DE3F"/>
    <w:rsid w:val="6A400061"/>
    <w:rsid w:val="6A628D89"/>
    <w:rsid w:val="6AAA5048"/>
    <w:rsid w:val="6AFA45C0"/>
    <w:rsid w:val="6BA108E7"/>
    <w:rsid w:val="6C7F4CF3"/>
    <w:rsid w:val="6CB90E6B"/>
    <w:rsid w:val="6CD8826D"/>
    <w:rsid w:val="6D239BA5"/>
    <w:rsid w:val="6E051AAC"/>
    <w:rsid w:val="6E20519C"/>
    <w:rsid w:val="6F20FEFA"/>
    <w:rsid w:val="6F3865D5"/>
    <w:rsid w:val="6F752DCE"/>
    <w:rsid w:val="6FD1C1BD"/>
    <w:rsid w:val="7069F0E7"/>
    <w:rsid w:val="7074D419"/>
    <w:rsid w:val="715F307D"/>
    <w:rsid w:val="71B31C52"/>
    <w:rsid w:val="71CAB01D"/>
    <w:rsid w:val="72374234"/>
    <w:rsid w:val="72864FC7"/>
    <w:rsid w:val="739F24A7"/>
    <w:rsid w:val="73D54F10"/>
    <w:rsid w:val="73DCB631"/>
    <w:rsid w:val="741B6383"/>
    <w:rsid w:val="74A0799A"/>
    <w:rsid w:val="74EDA828"/>
    <w:rsid w:val="753D22DF"/>
    <w:rsid w:val="758D6828"/>
    <w:rsid w:val="759FF837"/>
    <w:rsid w:val="75CD819E"/>
    <w:rsid w:val="75D6B344"/>
    <w:rsid w:val="7600A0FC"/>
    <w:rsid w:val="7626E205"/>
    <w:rsid w:val="76643980"/>
    <w:rsid w:val="76C10728"/>
    <w:rsid w:val="76C5BC68"/>
    <w:rsid w:val="76D648A6"/>
    <w:rsid w:val="772FEFEC"/>
    <w:rsid w:val="7747EF91"/>
    <w:rsid w:val="778F8653"/>
    <w:rsid w:val="77998CDA"/>
    <w:rsid w:val="78334450"/>
    <w:rsid w:val="78ACA6FC"/>
    <w:rsid w:val="7A6A6AD9"/>
    <w:rsid w:val="7A8F33CF"/>
    <w:rsid w:val="7AB695C4"/>
    <w:rsid w:val="7B053562"/>
    <w:rsid w:val="7B08CF98"/>
    <w:rsid w:val="7B0F014E"/>
    <w:rsid w:val="7B4D7901"/>
    <w:rsid w:val="7B923D1F"/>
    <w:rsid w:val="7BAC6625"/>
    <w:rsid w:val="7BF69E3E"/>
    <w:rsid w:val="7C8467BC"/>
    <w:rsid w:val="7C94EE21"/>
    <w:rsid w:val="7CBC2A7B"/>
    <w:rsid w:val="7D054B32"/>
    <w:rsid w:val="7D8C3CE9"/>
    <w:rsid w:val="7DAEDB0E"/>
    <w:rsid w:val="7E23E461"/>
    <w:rsid w:val="7EC72CC6"/>
    <w:rsid w:val="7FFEAB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FC8"/>
  <w15:docId w15:val="{ADD526B5-2011-436C-88B6-BB376203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F37F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1">
    <w:name w:val="Table Grid1"/>
    <w:rsid w:val="00057CA5"/>
    <w:pPr>
      <w:spacing w:after="0" w:line="240" w:lineRule="auto"/>
    </w:pPr>
    <w:rPr>
      <w:rFonts w:eastAsiaTheme="minorEastAsia"/>
      <w:lang w:eastAsia="fi-FI"/>
    </w:rPr>
    <w:tblPr>
      <w:tblCellMar>
        <w:top w:w="0" w:type="dxa"/>
        <w:left w:w="0" w:type="dxa"/>
        <w:bottom w:w="0" w:type="dxa"/>
        <w:right w:w="0" w:type="dxa"/>
      </w:tblCellMar>
    </w:tblPr>
  </w:style>
  <w:style w:type="paragraph" w:styleId="Luettelokappale">
    <w:name w:val="List Paragraph"/>
    <w:basedOn w:val="Normaali"/>
    <w:uiPriority w:val="34"/>
    <w:qFormat/>
    <w:rsid w:val="007A461D"/>
    <w:pPr>
      <w:ind w:left="720"/>
      <w:contextualSpacing/>
    </w:pPr>
  </w:style>
  <w:style w:type="paragraph" w:styleId="Yltunniste">
    <w:name w:val="header"/>
    <w:basedOn w:val="Normaali"/>
    <w:link w:val="YltunnisteChar"/>
    <w:uiPriority w:val="99"/>
    <w:unhideWhenUsed/>
    <w:rsid w:val="00DD5F9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D5F97"/>
  </w:style>
  <w:style w:type="paragraph" w:styleId="Alatunniste">
    <w:name w:val="footer"/>
    <w:basedOn w:val="Normaali"/>
    <w:link w:val="AlatunnisteChar"/>
    <w:uiPriority w:val="99"/>
    <w:unhideWhenUsed/>
    <w:rsid w:val="00DD5F9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D5F97"/>
  </w:style>
  <w:style w:type="paragraph" w:styleId="Seliteteksti">
    <w:name w:val="Balloon Text"/>
    <w:basedOn w:val="Normaali"/>
    <w:link w:val="SelitetekstiChar"/>
    <w:uiPriority w:val="99"/>
    <w:semiHidden/>
    <w:unhideWhenUsed/>
    <w:rsid w:val="00DD5F9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D5F97"/>
    <w:rPr>
      <w:rFonts w:ascii="Tahoma" w:hAnsi="Tahoma" w:cs="Tahoma"/>
      <w:sz w:val="16"/>
      <w:szCs w:val="16"/>
    </w:rPr>
  </w:style>
  <w:style w:type="character" w:styleId="Kommentinviite">
    <w:name w:val="annotation reference"/>
    <w:basedOn w:val="Kappaleenoletusfontti"/>
    <w:uiPriority w:val="99"/>
    <w:semiHidden/>
    <w:unhideWhenUsed/>
    <w:rsid w:val="00FC4F83"/>
    <w:rPr>
      <w:sz w:val="16"/>
      <w:szCs w:val="16"/>
    </w:rPr>
  </w:style>
  <w:style w:type="paragraph" w:styleId="Kommentinteksti">
    <w:name w:val="annotation text"/>
    <w:basedOn w:val="Normaali"/>
    <w:link w:val="KommentintekstiChar"/>
    <w:uiPriority w:val="99"/>
    <w:unhideWhenUsed/>
    <w:rsid w:val="00FC4F83"/>
    <w:pPr>
      <w:spacing w:line="240" w:lineRule="auto"/>
    </w:pPr>
    <w:rPr>
      <w:sz w:val="20"/>
      <w:szCs w:val="20"/>
    </w:rPr>
  </w:style>
  <w:style w:type="character" w:customStyle="1" w:styleId="KommentintekstiChar">
    <w:name w:val="Kommentin teksti Char"/>
    <w:basedOn w:val="Kappaleenoletusfontti"/>
    <w:link w:val="Kommentinteksti"/>
    <w:uiPriority w:val="99"/>
    <w:rsid w:val="00FC4F83"/>
    <w:rPr>
      <w:sz w:val="20"/>
      <w:szCs w:val="20"/>
    </w:rPr>
  </w:style>
  <w:style w:type="paragraph" w:styleId="Kommentinotsikko">
    <w:name w:val="annotation subject"/>
    <w:basedOn w:val="Kommentinteksti"/>
    <w:next w:val="Kommentinteksti"/>
    <w:link w:val="KommentinotsikkoChar"/>
    <w:uiPriority w:val="99"/>
    <w:semiHidden/>
    <w:unhideWhenUsed/>
    <w:rsid w:val="00FC4F83"/>
    <w:rPr>
      <w:b/>
      <w:bCs/>
    </w:rPr>
  </w:style>
  <w:style w:type="character" w:customStyle="1" w:styleId="KommentinotsikkoChar">
    <w:name w:val="Kommentin otsikko Char"/>
    <w:basedOn w:val="KommentintekstiChar"/>
    <w:link w:val="Kommentinotsikko"/>
    <w:uiPriority w:val="99"/>
    <w:semiHidden/>
    <w:rsid w:val="00FC4F83"/>
    <w:rPr>
      <w:b/>
      <w:bCs/>
      <w:sz w:val="20"/>
      <w:szCs w:val="20"/>
    </w:rPr>
  </w:style>
  <w:style w:type="paragraph" w:styleId="Muutos">
    <w:name w:val="Revision"/>
    <w:hidden/>
    <w:uiPriority w:val="99"/>
    <w:semiHidden/>
    <w:rsid w:val="00AC236E"/>
    <w:pPr>
      <w:spacing w:after="0" w:line="240" w:lineRule="auto"/>
    </w:pPr>
  </w:style>
  <w:style w:type="paragraph" w:customStyle="1" w:styleId="nova-e-listitem">
    <w:name w:val="nova-e-list__item"/>
    <w:basedOn w:val="Normaali"/>
    <w:rsid w:val="0065421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65421F"/>
  </w:style>
  <w:style w:type="character" w:customStyle="1" w:styleId="Otsikko1Char">
    <w:name w:val="Otsikko 1 Char"/>
    <w:basedOn w:val="Kappaleenoletusfontti"/>
    <w:link w:val="Otsikko1"/>
    <w:uiPriority w:val="9"/>
    <w:rsid w:val="00F37F09"/>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unhideWhenUsed/>
    <w:rsid w:val="00427827"/>
    <w:rPr>
      <w:color w:val="0000FF" w:themeColor="hyperlink"/>
      <w:u w:val="single"/>
    </w:rPr>
  </w:style>
  <w:style w:type="character" w:customStyle="1" w:styleId="Ratkaisematonmaininta1">
    <w:name w:val="Ratkaisematon maininta1"/>
    <w:basedOn w:val="Kappaleenoletusfontti"/>
    <w:uiPriority w:val="99"/>
    <w:semiHidden/>
    <w:unhideWhenUsed/>
    <w:rsid w:val="00AA47D6"/>
    <w:rPr>
      <w:color w:val="605E5C"/>
      <w:shd w:val="clear" w:color="auto" w:fill="E1DFDD"/>
    </w:rPr>
  </w:style>
  <w:style w:type="character" w:styleId="AvattuHyperlinkki">
    <w:name w:val="FollowedHyperlink"/>
    <w:basedOn w:val="Kappaleenoletusfontti"/>
    <w:uiPriority w:val="99"/>
    <w:semiHidden/>
    <w:unhideWhenUsed/>
    <w:rsid w:val="00016AFE"/>
    <w:rPr>
      <w:color w:val="800080" w:themeColor="followedHyperlink"/>
      <w:u w:val="single"/>
    </w:rPr>
  </w:style>
  <w:style w:type="character" w:styleId="Ratkaisematonmaininta">
    <w:name w:val="Unresolved Mention"/>
    <w:basedOn w:val="Kappaleenoletusfontti"/>
    <w:uiPriority w:val="99"/>
    <w:semiHidden/>
    <w:unhideWhenUsed/>
    <w:rsid w:val="0071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412">
      <w:bodyDiv w:val="1"/>
      <w:marLeft w:val="0"/>
      <w:marRight w:val="0"/>
      <w:marTop w:val="0"/>
      <w:marBottom w:val="0"/>
      <w:divBdr>
        <w:top w:val="none" w:sz="0" w:space="0" w:color="auto"/>
        <w:left w:val="none" w:sz="0" w:space="0" w:color="auto"/>
        <w:bottom w:val="none" w:sz="0" w:space="0" w:color="auto"/>
        <w:right w:val="none" w:sz="0" w:space="0" w:color="auto"/>
      </w:divBdr>
    </w:div>
    <w:div w:id="305818290">
      <w:bodyDiv w:val="1"/>
      <w:marLeft w:val="0"/>
      <w:marRight w:val="0"/>
      <w:marTop w:val="0"/>
      <w:marBottom w:val="0"/>
      <w:divBdr>
        <w:top w:val="none" w:sz="0" w:space="0" w:color="auto"/>
        <w:left w:val="none" w:sz="0" w:space="0" w:color="auto"/>
        <w:bottom w:val="none" w:sz="0" w:space="0" w:color="auto"/>
        <w:right w:val="none" w:sz="0" w:space="0" w:color="auto"/>
      </w:divBdr>
      <w:divsChild>
        <w:div w:id="1137919176">
          <w:marLeft w:val="547"/>
          <w:marRight w:val="0"/>
          <w:marTop w:val="0"/>
          <w:marBottom w:val="0"/>
          <w:divBdr>
            <w:top w:val="none" w:sz="0" w:space="0" w:color="auto"/>
            <w:left w:val="none" w:sz="0" w:space="0" w:color="auto"/>
            <w:bottom w:val="none" w:sz="0" w:space="0" w:color="auto"/>
            <w:right w:val="none" w:sz="0" w:space="0" w:color="auto"/>
          </w:divBdr>
        </w:div>
        <w:div w:id="1025979198">
          <w:marLeft w:val="547"/>
          <w:marRight w:val="0"/>
          <w:marTop w:val="0"/>
          <w:marBottom w:val="0"/>
          <w:divBdr>
            <w:top w:val="none" w:sz="0" w:space="0" w:color="auto"/>
            <w:left w:val="none" w:sz="0" w:space="0" w:color="auto"/>
            <w:bottom w:val="none" w:sz="0" w:space="0" w:color="auto"/>
            <w:right w:val="none" w:sz="0" w:space="0" w:color="auto"/>
          </w:divBdr>
        </w:div>
        <w:div w:id="749086608">
          <w:marLeft w:val="547"/>
          <w:marRight w:val="0"/>
          <w:marTop w:val="0"/>
          <w:marBottom w:val="0"/>
          <w:divBdr>
            <w:top w:val="none" w:sz="0" w:space="0" w:color="auto"/>
            <w:left w:val="none" w:sz="0" w:space="0" w:color="auto"/>
            <w:bottom w:val="none" w:sz="0" w:space="0" w:color="auto"/>
            <w:right w:val="none" w:sz="0" w:space="0" w:color="auto"/>
          </w:divBdr>
        </w:div>
        <w:div w:id="2144500814">
          <w:marLeft w:val="547"/>
          <w:marRight w:val="0"/>
          <w:marTop w:val="0"/>
          <w:marBottom w:val="0"/>
          <w:divBdr>
            <w:top w:val="none" w:sz="0" w:space="0" w:color="auto"/>
            <w:left w:val="none" w:sz="0" w:space="0" w:color="auto"/>
            <w:bottom w:val="none" w:sz="0" w:space="0" w:color="auto"/>
            <w:right w:val="none" w:sz="0" w:space="0" w:color="auto"/>
          </w:divBdr>
        </w:div>
        <w:div w:id="1540625341">
          <w:marLeft w:val="547"/>
          <w:marRight w:val="0"/>
          <w:marTop w:val="0"/>
          <w:marBottom w:val="0"/>
          <w:divBdr>
            <w:top w:val="none" w:sz="0" w:space="0" w:color="auto"/>
            <w:left w:val="none" w:sz="0" w:space="0" w:color="auto"/>
            <w:bottom w:val="none" w:sz="0" w:space="0" w:color="auto"/>
            <w:right w:val="none" w:sz="0" w:space="0" w:color="auto"/>
          </w:divBdr>
        </w:div>
        <w:div w:id="2119908977">
          <w:marLeft w:val="547"/>
          <w:marRight w:val="0"/>
          <w:marTop w:val="0"/>
          <w:marBottom w:val="0"/>
          <w:divBdr>
            <w:top w:val="none" w:sz="0" w:space="0" w:color="auto"/>
            <w:left w:val="none" w:sz="0" w:space="0" w:color="auto"/>
            <w:bottom w:val="none" w:sz="0" w:space="0" w:color="auto"/>
            <w:right w:val="none" w:sz="0" w:space="0" w:color="auto"/>
          </w:divBdr>
        </w:div>
        <w:div w:id="1528759742">
          <w:marLeft w:val="547"/>
          <w:marRight w:val="0"/>
          <w:marTop w:val="0"/>
          <w:marBottom w:val="0"/>
          <w:divBdr>
            <w:top w:val="none" w:sz="0" w:space="0" w:color="auto"/>
            <w:left w:val="none" w:sz="0" w:space="0" w:color="auto"/>
            <w:bottom w:val="none" w:sz="0" w:space="0" w:color="auto"/>
            <w:right w:val="none" w:sz="0" w:space="0" w:color="auto"/>
          </w:divBdr>
        </w:div>
        <w:div w:id="352539047">
          <w:marLeft w:val="547"/>
          <w:marRight w:val="0"/>
          <w:marTop w:val="0"/>
          <w:marBottom w:val="0"/>
          <w:divBdr>
            <w:top w:val="none" w:sz="0" w:space="0" w:color="auto"/>
            <w:left w:val="none" w:sz="0" w:space="0" w:color="auto"/>
            <w:bottom w:val="none" w:sz="0" w:space="0" w:color="auto"/>
            <w:right w:val="none" w:sz="0" w:space="0" w:color="auto"/>
          </w:divBdr>
        </w:div>
      </w:divsChild>
    </w:div>
    <w:div w:id="555051969">
      <w:bodyDiv w:val="1"/>
      <w:marLeft w:val="0"/>
      <w:marRight w:val="0"/>
      <w:marTop w:val="0"/>
      <w:marBottom w:val="0"/>
      <w:divBdr>
        <w:top w:val="none" w:sz="0" w:space="0" w:color="auto"/>
        <w:left w:val="none" w:sz="0" w:space="0" w:color="auto"/>
        <w:bottom w:val="none" w:sz="0" w:space="0" w:color="auto"/>
        <w:right w:val="none" w:sz="0" w:space="0" w:color="auto"/>
      </w:divBdr>
    </w:div>
    <w:div w:id="863598513">
      <w:bodyDiv w:val="1"/>
      <w:marLeft w:val="0"/>
      <w:marRight w:val="0"/>
      <w:marTop w:val="0"/>
      <w:marBottom w:val="0"/>
      <w:divBdr>
        <w:top w:val="none" w:sz="0" w:space="0" w:color="auto"/>
        <w:left w:val="none" w:sz="0" w:space="0" w:color="auto"/>
        <w:bottom w:val="none" w:sz="0" w:space="0" w:color="auto"/>
        <w:right w:val="none" w:sz="0" w:space="0" w:color="auto"/>
      </w:divBdr>
    </w:div>
    <w:div w:id="1077284027">
      <w:bodyDiv w:val="1"/>
      <w:marLeft w:val="0"/>
      <w:marRight w:val="0"/>
      <w:marTop w:val="0"/>
      <w:marBottom w:val="0"/>
      <w:divBdr>
        <w:top w:val="none" w:sz="0" w:space="0" w:color="auto"/>
        <w:left w:val="none" w:sz="0" w:space="0" w:color="auto"/>
        <w:bottom w:val="none" w:sz="0" w:space="0" w:color="auto"/>
        <w:right w:val="none" w:sz="0" w:space="0" w:color="auto"/>
      </w:divBdr>
      <w:divsChild>
        <w:div w:id="236130684">
          <w:marLeft w:val="547"/>
          <w:marRight w:val="0"/>
          <w:marTop w:val="0"/>
          <w:marBottom w:val="0"/>
          <w:divBdr>
            <w:top w:val="none" w:sz="0" w:space="0" w:color="auto"/>
            <w:left w:val="none" w:sz="0" w:space="0" w:color="auto"/>
            <w:bottom w:val="none" w:sz="0" w:space="0" w:color="auto"/>
            <w:right w:val="none" w:sz="0" w:space="0" w:color="auto"/>
          </w:divBdr>
        </w:div>
        <w:div w:id="437870319">
          <w:marLeft w:val="547"/>
          <w:marRight w:val="0"/>
          <w:marTop w:val="0"/>
          <w:marBottom w:val="0"/>
          <w:divBdr>
            <w:top w:val="none" w:sz="0" w:space="0" w:color="auto"/>
            <w:left w:val="none" w:sz="0" w:space="0" w:color="auto"/>
            <w:bottom w:val="none" w:sz="0" w:space="0" w:color="auto"/>
            <w:right w:val="none" w:sz="0" w:space="0" w:color="auto"/>
          </w:divBdr>
        </w:div>
        <w:div w:id="694426526">
          <w:marLeft w:val="547"/>
          <w:marRight w:val="0"/>
          <w:marTop w:val="0"/>
          <w:marBottom w:val="0"/>
          <w:divBdr>
            <w:top w:val="none" w:sz="0" w:space="0" w:color="auto"/>
            <w:left w:val="none" w:sz="0" w:space="0" w:color="auto"/>
            <w:bottom w:val="none" w:sz="0" w:space="0" w:color="auto"/>
            <w:right w:val="none" w:sz="0" w:space="0" w:color="auto"/>
          </w:divBdr>
        </w:div>
        <w:div w:id="1052922734">
          <w:marLeft w:val="547"/>
          <w:marRight w:val="0"/>
          <w:marTop w:val="0"/>
          <w:marBottom w:val="0"/>
          <w:divBdr>
            <w:top w:val="none" w:sz="0" w:space="0" w:color="auto"/>
            <w:left w:val="none" w:sz="0" w:space="0" w:color="auto"/>
            <w:bottom w:val="none" w:sz="0" w:space="0" w:color="auto"/>
            <w:right w:val="none" w:sz="0" w:space="0" w:color="auto"/>
          </w:divBdr>
        </w:div>
        <w:div w:id="1124039731">
          <w:marLeft w:val="547"/>
          <w:marRight w:val="0"/>
          <w:marTop w:val="0"/>
          <w:marBottom w:val="0"/>
          <w:divBdr>
            <w:top w:val="none" w:sz="0" w:space="0" w:color="auto"/>
            <w:left w:val="none" w:sz="0" w:space="0" w:color="auto"/>
            <w:bottom w:val="none" w:sz="0" w:space="0" w:color="auto"/>
            <w:right w:val="none" w:sz="0" w:space="0" w:color="auto"/>
          </w:divBdr>
        </w:div>
        <w:div w:id="171190463">
          <w:marLeft w:val="547"/>
          <w:marRight w:val="0"/>
          <w:marTop w:val="0"/>
          <w:marBottom w:val="0"/>
          <w:divBdr>
            <w:top w:val="none" w:sz="0" w:space="0" w:color="auto"/>
            <w:left w:val="none" w:sz="0" w:space="0" w:color="auto"/>
            <w:bottom w:val="none" w:sz="0" w:space="0" w:color="auto"/>
            <w:right w:val="none" w:sz="0" w:space="0" w:color="auto"/>
          </w:divBdr>
        </w:div>
      </w:divsChild>
    </w:div>
    <w:div w:id="1424452272">
      <w:bodyDiv w:val="1"/>
      <w:marLeft w:val="0"/>
      <w:marRight w:val="0"/>
      <w:marTop w:val="0"/>
      <w:marBottom w:val="0"/>
      <w:divBdr>
        <w:top w:val="none" w:sz="0" w:space="0" w:color="auto"/>
        <w:left w:val="none" w:sz="0" w:space="0" w:color="auto"/>
        <w:bottom w:val="none" w:sz="0" w:space="0" w:color="auto"/>
        <w:right w:val="none" w:sz="0" w:space="0" w:color="auto"/>
      </w:divBdr>
    </w:div>
    <w:div w:id="1842889178">
      <w:bodyDiv w:val="1"/>
      <w:marLeft w:val="0"/>
      <w:marRight w:val="0"/>
      <w:marTop w:val="0"/>
      <w:marBottom w:val="0"/>
      <w:divBdr>
        <w:top w:val="none" w:sz="0" w:space="0" w:color="auto"/>
        <w:left w:val="none" w:sz="0" w:space="0" w:color="auto"/>
        <w:bottom w:val="none" w:sz="0" w:space="0" w:color="auto"/>
        <w:right w:val="none" w:sz="0" w:space="0" w:color="auto"/>
      </w:divBdr>
    </w:div>
    <w:div w:id="1927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luke.fi/crisyp/disp/2_/fi/cr_suorite/edi/edi/fet?id=89231364&amp;verkko=1&amp;cro=26341719241721313517182237193038252427212321182336222325282928382738222927383937392837273518363217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tsainfo.luke.fi/fi/hiilivarast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fi/talous/art-2000008295210.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aimiteko.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bonaction.org/wp-content/uploads/2020/02/Policy-brief-2019-Maatalousmaan-hiilensidonta.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3FD32F0C57A4C8B2A74466A6E4A7E" ma:contentTypeVersion="3" ma:contentTypeDescription="Create a new document." ma:contentTypeScope="" ma:versionID="7e871b2f84d2a99ba9cfcc15e3aa5db8">
  <xsd:schema xmlns:xsd="http://www.w3.org/2001/XMLSchema" xmlns:xs="http://www.w3.org/2001/XMLSchema" xmlns:p="http://schemas.microsoft.com/office/2006/metadata/properties" xmlns:ns2="fc0f8e36-0513-4d32-8de4-635a8dc8a1c3" targetNamespace="http://schemas.microsoft.com/office/2006/metadata/properties" ma:root="true" ma:fieldsID="6261cc608692b0af82180699d6ec317b" ns2:_="">
    <xsd:import namespace="fc0f8e36-0513-4d32-8de4-635a8dc8a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8e36-0513-4d32-8de4-635a8dc8a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70733-7483-4588-AA3C-72B723D27FFD}">
  <ds:schemaRefs>
    <ds:schemaRef ds:uri="http://schemas.microsoft.com/sharepoint/v3/contenttype/forms"/>
  </ds:schemaRefs>
</ds:datastoreItem>
</file>

<file path=customXml/itemProps2.xml><?xml version="1.0" encoding="utf-8"?>
<ds:datastoreItem xmlns:ds="http://schemas.openxmlformats.org/officeDocument/2006/customXml" ds:itemID="{43E471E9-BF3B-4892-8F16-E84D6E338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F2FE80-1FD1-40AB-9D33-65DDD33E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f8e36-0513-4d32-8de4-635a8dc8a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2568</Words>
  <Characters>20802</Characters>
  <Application>Microsoft Office Word</Application>
  <DocSecurity>0</DocSecurity>
  <Lines>173</Lines>
  <Paragraphs>46</Paragraphs>
  <ScaleCrop>false</ScaleCrop>
  <Company>Suomen Akatemia</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Hänninen Erja</dc:creator>
  <cp:lastModifiedBy>Kati Berninger</cp:lastModifiedBy>
  <cp:revision>2</cp:revision>
  <cp:lastPrinted>2021-11-30T11:10:00Z</cp:lastPrinted>
  <dcterms:created xsi:type="dcterms:W3CDTF">2021-12-17T08:14:00Z</dcterms:created>
  <dcterms:modified xsi:type="dcterms:W3CDTF">2021-12-17T08:14:00Z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0x01010033B3FD32F0C57A4C8B2A74466A6E4A7E</vt:lpwstr>
  </property>
  <property fmtid="{D5CDD505-2E9C-101B-9397-08002B2CF9AE}" pid="3" name="_NewReviewCycle">
    <vt:lpwstr/>
  </property>
</Properties>
</file>