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4D" w:rsidRPr="007A6567" w:rsidRDefault="00172269">
      <w:pPr>
        <w:rPr>
          <w:b/>
        </w:rPr>
      </w:pPr>
      <w:bookmarkStart w:id="0" w:name="_GoBack"/>
      <w:bookmarkEnd w:id="0"/>
      <w:r w:rsidRPr="007A6567">
        <w:rPr>
          <w:b/>
        </w:rPr>
        <w:t xml:space="preserve">Notes on </w:t>
      </w:r>
      <w:r w:rsidR="007F047F" w:rsidRPr="007A6567">
        <w:rPr>
          <w:b/>
        </w:rPr>
        <w:t>EU COST</w:t>
      </w:r>
      <w:r w:rsidR="009E0CF9" w:rsidRPr="007A6567">
        <w:rPr>
          <w:b/>
        </w:rPr>
        <w:t xml:space="preserve"> Action </w:t>
      </w:r>
      <w:r w:rsidR="00CC1962" w:rsidRPr="007A6567">
        <w:rPr>
          <w:b/>
        </w:rPr>
        <w:t>SACURIMA WG1</w:t>
      </w:r>
      <w:r w:rsidR="009E0CF9" w:rsidRPr="007A6567">
        <w:rPr>
          <w:b/>
        </w:rPr>
        <w:t xml:space="preserve"> Meeting </w:t>
      </w:r>
    </w:p>
    <w:p w:rsidR="00C72DB6" w:rsidRDefault="00CC1962" w:rsidP="00C72DB6">
      <w:r>
        <w:t>(Notes</w:t>
      </w:r>
      <w:r w:rsidR="00C72DB6">
        <w:t xml:space="preserve"> taken by John McNamara) </w:t>
      </w:r>
    </w:p>
    <w:p w:rsidR="00C72DB6" w:rsidRDefault="00C72DB6"/>
    <w:p w:rsidR="009E0CF9" w:rsidRDefault="009E0CF9"/>
    <w:p w:rsidR="009E0CF9" w:rsidRPr="007A6567" w:rsidRDefault="009E0CF9">
      <w:pPr>
        <w:rPr>
          <w:b/>
        </w:rPr>
      </w:pPr>
      <w:r w:rsidRPr="007A6567">
        <w:rPr>
          <w:b/>
        </w:rPr>
        <w:t>Thursday January 23</w:t>
      </w:r>
      <w:r w:rsidRPr="007A6567">
        <w:rPr>
          <w:b/>
          <w:vertAlign w:val="superscript"/>
        </w:rPr>
        <w:t>rd</w:t>
      </w:r>
      <w:r w:rsidRPr="007A6567">
        <w:rPr>
          <w:b/>
        </w:rPr>
        <w:t xml:space="preserve"> 2020. Montenegro </w:t>
      </w:r>
    </w:p>
    <w:p w:rsidR="009E0CF9" w:rsidRDefault="009E0CF9">
      <w:pPr>
        <w:rPr>
          <w:b/>
        </w:rPr>
      </w:pPr>
    </w:p>
    <w:p w:rsidR="00C72DB6" w:rsidRDefault="00C72DB6">
      <w:pPr>
        <w:rPr>
          <w:b/>
        </w:rPr>
      </w:pPr>
      <w:r>
        <w:rPr>
          <w:b/>
        </w:rPr>
        <w:t>Agenda Items</w:t>
      </w:r>
    </w:p>
    <w:p w:rsidR="00C72DB6" w:rsidRPr="00C72DB6" w:rsidRDefault="00C72DB6">
      <w:pPr>
        <w:rPr>
          <w:b/>
        </w:rPr>
      </w:pPr>
    </w:p>
    <w:p w:rsidR="009E0CF9" w:rsidRPr="00C72DB6" w:rsidRDefault="009E0CF9">
      <w:pPr>
        <w:rPr>
          <w:b/>
        </w:rPr>
      </w:pPr>
      <w:r w:rsidRPr="00C72DB6">
        <w:rPr>
          <w:b/>
        </w:rPr>
        <w:t xml:space="preserve">Publication Planning for </w:t>
      </w:r>
      <w:r w:rsidR="00A713B4" w:rsidRPr="00C72DB6">
        <w:rPr>
          <w:b/>
        </w:rPr>
        <w:t xml:space="preserve">WG1 </w:t>
      </w:r>
    </w:p>
    <w:p w:rsidR="00A713B4" w:rsidRDefault="00A713B4"/>
    <w:p w:rsidR="00E07003" w:rsidRPr="00314567" w:rsidRDefault="00E07003">
      <w:pPr>
        <w:rPr>
          <w:b/>
        </w:rPr>
      </w:pPr>
      <w:proofErr w:type="gramStart"/>
      <w:r w:rsidRPr="00314567">
        <w:rPr>
          <w:b/>
        </w:rPr>
        <w:t>Outline of Publication 2.</w:t>
      </w:r>
      <w:proofErr w:type="gramEnd"/>
      <w:r w:rsidR="00314567" w:rsidRPr="00314567">
        <w:rPr>
          <w:b/>
        </w:rPr>
        <w:t xml:space="preserve"> </w:t>
      </w:r>
      <w:r w:rsidR="007F047F" w:rsidRPr="00314567">
        <w:rPr>
          <w:b/>
        </w:rPr>
        <w:t>(Presented</w:t>
      </w:r>
      <w:r w:rsidR="00314567" w:rsidRPr="00314567">
        <w:rPr>
          <w:b/>
        </w:rPr>
        <w:t xml:space="preserve"> first) </w:t>
      </w:r>
    </w:p>
    <w:p w:rsidR="00C45004" w:rsidRPr="00314567" w:rsidRDefault="00C45004">
      <w:pPr>
        <w:rPr>
          <w:b/>
        </w:rPr>
      </w:pPr>
      <w:r w:rsidRPr="00314567">
        <w:rPr>
          <w:b/>
        </w:rPr>
        <w:t xml:space="preserve">‘Implementation </w:t>
      </w:r>
      <w:r w:rsidR="007F047F" w:rsidRPr="00314567">
        <w:rPr>
          <w:b/>
        </w:rPr>
        <w:t>of EU</w:t>
      </w:r>
      <w:r w:rsidRPr="00314567">
        <w:rPr>
          <w:b/>
        </w:rPr>
        <w:t xml:space="preserve"> </w:t>
      </w:r>
      <w:r w:rsidR="00F304CA" w:rsidRPr="00314567">
        <w:rPr>
          <w:b/>
        </w:rPr>
        <w:t xml:space="preserve">CAP Regulations on </w:t>
      </w:r>
      <w:r w:rsidR="00C12A51" w:rsidRPr="00314567">
        <w:rPr>
          <w:b/>
        </w:rPr>
        <w:t xml:space="preserve">Farm Advisory Services (FAS) in OSH in 4 countries’ </w:t>
      </w:r>
    </w:p>
    <w:p w:rsidR="00314567" w:rsidRDefault="00314567"/>
    <w:p w:rsidR="002B3496" w:rsidRDefault="00C5594A">
      <w:r>
        <w:t xml:space="preserve">Dr </w:t>
      </w:r>
      <w:r w:rsidR="002B3496">
        <w:t xml:space="preserve">Catherine Laurent, </w:t>
      </w:r>
      <w:r w:rsidR="007F047F">
        <w:t>INRA,</w:t>
      </w:r>
      <w:r w:rsidR="002B3496">
        <w:t xml:space="preserve"> France,</w:t>
      </w:r>
    </w:p>
    <w:p w:rsidR="0023509F" w:rsidRDefault="00A713B4">
      <w:r>
        <w:t xml:space="preserve">Catherine gave a </w:t>
      </w:r>
      <w:r w:rsidR="007F047F">
        <w:t>presentation on</w:t>
      </w:r>
      <w:r>
        <w:t xml:space="preserve"> a study she and colleagues have done related to </w:t>
      </w:r>
      <w:r w:rsidR="00110260">
        <w:t xml:space="preserve">a mandatory EU </w:t>
      </w:r>
      <w:r w:rsidR="006878E8">
        <w:t xml:space="preserve">Council </w:t>
      </w:r>
      <w:r w:rsidR="00110260">
        <w:t>regulation</w:t>
      </w:r>
      <w:r w:rsidR="0004486D">
        <w:t xml:space="preserve"> </w:t>
      </w:r>
      <w:r w:rsidR="006878E8">
        <w:t>1698/2005</w:t>
      </w:r>
      <w:r w:rsidR="0004486D">
        <w:t xml:space="preserve"> on support EAFRD </w:t>
      </w:r>
      <w:r w:rsidR="007F047F">
        <w:t>(good</w:t>
      </w:r>
      <w:r w:rsidR="0004486D">
        <w:t xml:space="preserve"> </w:t>
      </w:r>
      <w:r w:rsidR="00CC0F81">
        <w:t xml:space="preserve">agricultural and environmental conditions) and Regulation 1305/2013 </w:t>
      </w:r>
      <w:r w:rsidR="007F047F">
        <w:t>(mandatory</w:t>
      </w:r>
      <w:r w:rsidR="00CC0F81">
        <w:t xml:space="preserve"> occupational </w:t>
      </w:r>
      <w:r w:rsidR="00314567">
        <w:t>occupational safety</w:t>
      </w:r>
      <w:r w:rsidR="007F047F">
        <w:t>) requiring member</w:t>
      </w:r>
      <w:r w:rsidR="00110260">
        <w:t xml:space="preserve"> states to provide a Farm Advisory Service in Farm OSH. </w:t>
      </w:r>
      <w:r w:rsidR="00772827">
        <w:t>Co-financing of the regulations is required.</w:t>
      </w:r>
      <w:r w:rsidR="00F50319">
        <w:t xml:space="preserve"> The study was completed in 4 countries</w:t>
      </w:r>
      <w:r w:rsidR="007A58DB">
        <w:t xml:space="preserve">, Belgium, France, Spain, </w:t>
      </w:r>
      <w:r w:rsidR="007F047F">
        <w:t>and Poland.</w:t>
      </w:r>
      <w:r w:rsidR="00F50319">
        <w:t xml:space="preserve">  </w:t>
      </w:r>
      <w:r w:rsidR="007F047F">
        <w:t>Fund is</w:t>
      </w:r>
      <w:r w:rsidR="00F50319">
        <w:t xml:space="preserve"> being drawn down in all countries but </w:t>
      </w:r>
      <w:r w:rsidR="00726FD1">
        <w:t xml:space="preserve">due to the complexity of organisational arrangements, it is difficult to identify where the funds are being used. </w:t>
      </w:r>
      <w:r w:rsidR="00665E8D">
        <w:t>Differing arrangements are implemented in various countries involving both state and private institu</w:t>
      </w:r>
      <w:r w:rsidR="00330642">
        <w:t xml:space="preserve">tions. </w:t>
      </w:r>
      <w:proofErr w:type="gramStart"/>
      <w:r w:rsidR="00954447">
        <w:t xml:space="preserve">E.g. France, </w:t>
      </w:r>
      <w:r w:rsidR="00455DD6">
        <w:t>MSA Social Protection providing OSH advice and training.</w:t>
      </w:r>
      <w:proofErr w:type="gramEnd"/>
      <w:r w:rsidR="00455DD6">
        <w:t xml:space="preserve"> </w:t>
      </w:r>
    </w:p>
    <w:p w:rsidR="0023509F" w:rsidRDefault="0023509F"/>
    <w:p w:rsidR="00576F13" w:rsidRDefault="00330642">
      <w:r>
        <w:t xml:space="preserve">She pointed out that the </w:t>
      </w:r>
      <w:r w:rsidR="007F047F">
        <w:t>regulation is</w:t>
      </w:r>
      <w:r>
        <w:t xml:space="preserve"> in place, the question arises as to identification of where the funds are deployed. </w:t>
      </w:r>
    </w:p>
    <w:p w:rsidR="0023509F" w:rsidRDefault="0023509F"/>
    <w:p w:rsidR="00726FD1" w:rsidRDefault="00726FD1">
      <w:r>
        <w:t xml:space="preserve">Catherine and her colleagues plan to publish a paper on this study by mid – </w:t>
      </w:r>
      <w:r w:rsidR="007F047F">
        <w:t>February,</w:t>
      </w:r>
      <w:r w:rsidR="00576F13">
        <w:t xml:space="preserve"> 2020.</w:t>
      </w:r>
    </w:p>
    <w:p w:rsidR="00FC3E63" w:rsidRDefault="00576F13">
      <w:r>
        <w:t xml:space="preserve">Inger commented that </w:t>
      </w:r>
      <w:r w:rsidR="00CB7FE9">
        <w:t xml:space="preserve">OSH was more visible </w:t>
      </w:r>
      <w:r w:rsidR="007F047F">
        <w:t>previously;</w:t>
      </w:r>
      <w:r w:rsidR="00CB7FE9">
        <w:t xml:space="preserve"> the question </w:t>
      </w:r>
      <w:r w:rsidR="007F047F">
        <w:t>arises for</w:t>
      </w:r>
      <w:r w:rsidR="00FC3E63">
        <w:t xml:space="preserve"> Sacurima </w:t>
      </w:r>
      <w:r w:rsidR="00CB7FE9">
        <w:t>as to where the funds</w:t>
      </w:r>
      <w:r w:rsidR="00FC3E63">
        <w:t xml:space="preserve"> are deployed.</w:t>
      </w:r>
    </w:p>
    <w:p w:rsidR="0023509F" w:rsidRDefault="0023509F"/>
    <w:p w:rsidR="009529D8" w:rsidRDefault="00FC3E63">
      <w:proofErr w:type="gramStart"/>
      <w:r>
        <w:t>Jarkko.</w:t>
      </w:r>
      <w:proofErr w:type="gramEnd"/>
      <w:r w:rsidRPr="00FC3E63">
        <w:t xml:space="preserve"> </w:t>
      </w:r>
      <w:proofErr w:type="gramStart"/>
      <w:r w:rsidR="007F047F">
        <w:t>Commented</w:t>
      </w:r>
      <w:r>
        <w:t xml:space="preserve"> that </w:t>
      </w:r>
      <w:r w:rsidR="007F047F">
        <w:t>MELA is</w:t>
      </w:r>
      <w:r>
        <w:t xml:space="preserve"> </w:t>
      </w:r>
      <w:r w:rsidR="007F047F">
        <w:t>providing OSH</w:t>
      </w:r>
      <w:r>
        <w:t xml:space="preserve"> servic</w:t>
      </w:r>
      <w:r w:rsidR="009529D8">
        <w:t>es in Finland.</w:t>
      </w:r>
      <w:proofErr w:type="gramEnd"/>
      <w:r w:rsidR="009529D8">
        <w:t xml:space="preserve">  Farmers would like tax relief. </w:t>
      </w:r>
    </w:p>
    <w:p w:rsidR="0023509F" w:rsidRDefault="0023509F"/>
    <w:p w:rsidR="00D73CD5" w:rsidRDefault="004E4929">
      <w:r>
        <w:t xml:space="preserve"> Stephan van d</w:t>
      </w:r>
      <w:r w:rsidR="009529D8">
        <w:t>en Brou</w:t>
      </w:r>
      <w:r w:rsidR="004D3C0B">
        <w:t>c</w:t>
      </w:r>
      <w:r w:rsidR="009529D8">
        <w:t>ke.</w:t>
      </w:r>
      <w:r>
        <w:t xml:space="preserve"> Structures for OSH funding allocation should be examined.  Organisation may not be active. </w:t>
      </w:r>
      <w:r w:rsidR="00FC3E63">
        <w:t xml:space="preserve">  </w:t>
      </w:r>
    </w:p>
    <w:p w:rsidR="0023509F" w:rsidRDefault="0023509F"/>
    <w:p w:rsidR="00576F13" w:rsidRDefault="00D73CD5">
      <w:r>
        <w:t>Martina pointed out that</w:t>
      </w:r>
      <w:r w:rsidR="00CB7FE9">
        <w:t xml:space="preserve"> </w:t>
      </w:r>
      <w:r w:rsidR="007F047F">
        <w:t>SACURIMA recommendations</w:t>
      </w:r>
      <w:r w:rsidR="00C5594A">
        <w:t xml:space="preserve"> seek CAP funding. </w:t>
      </w:r>
      <w:proofErr w:type="gramStart"/>
      <w:r w:rsidR="00C5594A">
        <w:t xml:space="preserve">As </w:t>
      </w:r>
      <w:r w:rsidR="007F047F">
        <w:t>they are</w:t>
      </w:r>
      <w:r w:rsidR="00386B8C">
        <w:t xml:space="preserve"> already in CAP</w:t>
      </w:r>
      <w:r w:rsidR="00E07003">
        <w:t xml:space="preserve"> which could be problematic</w:t>
      </w:r>
      <w:r w:rsidR="00C45004">
        <w:t>.</w:t>
      </w:r>
      <w:proofErr w:type="gramEnd"/>
      <w:r w:rsidR="00C45004">
        <w:t xml:space="preserve"> This needs to be considered. </w:t>
      </w:r>
    </w:p>
    <w:p w:rsidR="00C12A51" w:rsidRDefault="00C12A51" w:rsidP="00C45004"/>
    <w:p w:rsidR="00C12A51" w:rsidRPr="00C5594A" w:rsidRDefault="00C12A51" w:rsidP="00C12A51">
      <w:pPr>
        <w:rPr>
          <w:b/>
        </w:rPr>
      </w:pPr>
      <w:proofErr w:type="gramStart"/>
      <w:r w:rsidRPr="00C5594A">
        <w:rPr>
          <w:b/>
        </w:rPr>
        <w:t>Outline of Publication 1.</w:t>
      </w:r>
      <w:proofErr w:type="gramEnd"/>
    </w:p>
    <w:p w:rsidR="00C5594A" w:rsidRDefault="00C5594A" w:rsidP="00C12A51"/>
    <w:p w:rsidR="00C12A51" w:rsidRPr="00C5594A" w:rsidRDefault="00B21A88" w:rsidP="00C12A51">
      <w:pPr>
        <w:rPr>
          <w:b/>
        </w:rPr>
      </w:pPr>
      <w:proofErr w:type="gramStart"/>
      <w:r w:rsidRPr="00C5594A">
        <w:rPr>
          <w:b/>
        </w:rPr>
        <w:t xml:space="preserve">Occupational OSH in Agriculture </w:t>
      </w:r>
      <w:r w:rsidR="002B3496" w:rsidRPr="00C5594A">
        <w:rPr>
          <w:b/>
        </w:rPr>
        <w:t xml:space="preserve">– organisation, legislation and support in </w:t>
      </w:r>
      <w:r w:rsidRPr="00C5594A">
        <w:rPr>
          <w:b/>
        </w:rPr>
        <w:t>10 European countries.</w:t>
      </w:r>
      <w:proofErr w:type="gramEnd"/>
      <w:r w:rsidR="002B3496" w:rsidRPr="00C5594A">
        <w:rPr>
          <w:b/>
        </w:rPr>
        <w:t xml:space="preserve"> – Prof Peter Lundqvist. </w:t>
      </w:r>
    </w:p>
    <w:p w:rsidR="002B3496" w:rsidRDefault="002B3496" w:rsidP="00C45004"/>
    <w:p w:rsidR="00A572CE" w:rsidRDefault="00A572CE" w:rsidP="00C45004">
      <w:r>
        <w:t xml:space="preserve">Peter outlined having listened to </w:t>
      </w:r>
      <w:r w:rsidR="007F047F">
        <w:t>Catherine that</w:t>
      </w:r>
      <w:r>
        <w:t xml:space="preserve"> he would focus on smaller countries with single authorities. </w:t>
      </w:r>
    </w:p>
    <w:p w:rsidR="00A572CE" w:rsidRDefault="00A572CE" w:rsidP="00C45004">
      <w:r>
        <w:t>Two papers are planned</w:t>
      </w:r>
    </w:p>
    <w:p w:rsidR="00A572CE" w:rsidRDefault="00A572CE" w:rsidP="00A572CE">
      <w:pPr>
        <w:pStyle w:val="Luettelokappale"/>
        <w:numPr>
          <w:ilvl w:val="0"/>
          <w:numId w:val="1"/>
        </w:numPr>
      </w:pPr>
      <w:r>
        <w:t xml:space="preserve">One for larger countries with complex systems. </w:t>
      </w:r>
    </w:p>
    <w:p w:rsidR="00A572CE" w:rsidRDefault="00A572CE" w:rsidP="00D27E39">
      <w:pPr>
        <w:pStyle w:val="Luettelokappale"/>
        <w:numPr>
          <w:ilvl w:val="0"/>
          <w:numId w:val="1"/>
        </w:numPr>
      </w:pPr>
      <w:r>
        <w:t>One for smaller countries wi</w:t>
      </w:r>
      <w:r w:rsidR="00D27E39">
        <w:t>t</w:t>
      </w:r>
      <w:r>
        <w:t>h singl</w:t>
      </w:r>
      <w:r w:rsidR="00D27E39">
        <w:t>e systems.</w:t>
      </w:r>
    </w:p>
    <w:p w:rsidR="00D27E39" w:rsidRDefault="00D27E39" w:rsidP="00D27E39">
      <w:r>
        <w:lastRenderedPageBreak/>
        <w:t>The studies will</w:t>
      </w:r>
      <w:r w:rsidR="00A972A8">
        <w:t xml:space="preserve"> </w:t>
      </w:r>
      <w:r>
        <w:t>have 5 areas of questions:</w:t>
      </w:r>
    </w:p>
    <w:p w:rsidR="00A972A8" w:rsidRDefault="00A972A8" w:rsidP="00A972A8">
      <w:pPr>
        <w:pStyle w:val="Luettelokappale"/>
        <w:numPr>
          <w:ilvl w:val="0"/>
          <w:numId w:val="1"/>
        </w:numPr>
      </w:pPr>
      <w:r>
        <w:t xml:space="preserve">Authorities and regulations </w:t>
      </w:r>
      <w:r w:rsidR="007F047F">
        <w:t>(Q1</w:t>
      </w:r>
      <w:r>
        <w:t>&amp;2).</w:t>
      </w:r>
    </w:p>
    <w:p w:rsidR="00A972A8" w:rsidRDefault="00A972A8" w:rsidP="00A972A8">
      <w:pPr>
        <w:pStyle w:val="Luettelokappale"/>
        <w:numPr>
          <w:ilvl w:val="0"/>
          <w:numId w:val="1"/>
        </w:numPr>
      </w:pPr>
      <w:r>
        <w:t xml:space="preserve">Inspections and controls on Farms </w:t>
      </w:r>
      <w:r w:rsidR="007F047F">
        <w:t>(Q3</w:t>
      </w:r>
      <w:r>
        <w:t xml:space="preserve">&amp;4). </w:t>
      </w:r>
    </w:p>
    <w:p w:rsidR="00956ACE" w:rsidRDefault="007F047F" w:rsidP="00956ACE">
      <w:pPr>
        <w:pStyle w:val="Luettelokappale"/>
        <w:numPr>
          <w:ilvl w:val="0"/>
          <w:numId w:val="1"/>
        </w:numPr>
      </w:pPr>
      <w:r>
        <w:t>Injuries,</w:t>
      </w:r>
      <w:r w:rsidR="00956ACE">
        <w:t xml:space="preserve"> Insurance and Public Health Insurance </w:t>
      </w:r>
      <w:r>
        <w:t>(Q5</w:t>
      </w:r>
      <w:r w:rsidR="00956ACE">
        <w:t>&amp;6).</w:t>
      </w:r>
    </w:p>
    <w:p w:rsidR="00956ACE" w:rsidRDefault="00956ACE" w:rsidP="00956ACE">
      <w:pPr>
        <w:pStyle w:val="Luettelokappale"/>
        <w:numPr>
          <w:ilvl w:val="0"/>
          <w:numId w:val="1"/>
        </w:numPr>
      </w:pPr>
      <w:r>
        <w:t xml:space="preserve">Occupational Health Services , farm relief services and pension  schemes ( </w:t>
      </w:r>
      <w:r w:rsidR="0001575F">
        <w:t xml:space="preserve">Q7&amp;8) </w:t>
      </w:r>
    </w:p>
    <w:p w:rsidR="0001575F" w:rsidRDefault="007D480B" w:rsidP="00956ACE">
      <w:pPr>
        <w:pStyle w:val="Luettelokappale"/>
        <w:numPr>
          <w:ilvl w:val="0"/>
          <w:numId w:val="1"/>
        </w:numPr>
      </w:pPr>
      <w:r>
        <w:t>Extension</w:t>
      </w:r>
      <w:r w:rsidR="0001575F">
        <w:t>, education  and othe</w:t>
      </w:r>
      <w:r>
        <w:t xml:space="preserve">r </w:t>
      </w:r>
      <w:r w:rsidR="0001575F">
        <w:t xml:space="preserve"> programmes to promoted OSH ( Q9&amp;10)</w:t>
      </w:r>
    </w:p>
    <w:p w:rsidR="007D480B" w:rsidRDefault="007D480B" w:rsidP="007D480B"/>
    <w:p w:rsidR="00F629DD" w:rsidRDefault="007F047F" w:rsidP="00F629DD">
      <w:r>
        <w:t>Bjorn</w:t>
      </w:r>
      <w:r w:rsidR="00611E65">
        <w:t xml:space="preserve"> stated that g</w:t>
      </w:r>
      <w:r w:rsidR="007D480B">
        <w:t xml:space="preserve">reat </w:t>
      </w:r>
      <w:r>
        <w:t>heterogeneity</w:t>
      </w:r>
      <w:r w:rsidR="007D480B">
        <w:t xml:space="preserve"> </w:t>
      </w:r>
      <w:r w:rsidR="00611E65">
        <w:t xml:space="preserve">occurs </w:t>
      </w:r>
      <w:r w:rsidR="007D480B">
        <w:t>across EU in</w:t>
      </w:r>
      <w:r w:rsidR="00611E65">
        <w:t xml:space="preserve"> </w:t>
      </w:r>
      <w:r>
        <w:t>OSH systems</w:t>
      </w:r>
      <w:r w:rsidR="007D480B">
        <w:t xml:space="preserve">. Point out </w:t>
      </w:r>
      <w:r w:rsidR="00F629DD">
        <w:t>differences and commonalities.</w:t>
      </w:r>
      <w:r w:rsidR="005629BB">
        <w:t xml:space="preserve"> D</w:t>
      </w:r>
      <w:r w:rsidR="00F629DD">
        <w:t>ata already</w:t>
      </w:r>
      <w:r w:rsidR="005629BB">
        <w:t xml:space="preserve"> collected should be </w:t>
      </w:r>
      <w:r>
        <w:t>checked that</w:t>
      </w:r>
      <w:r w:rsidR="00D16FF1">
        <w:t xml:space="preserve"> </w:t>
      </w:r>
      <w:r w:rsidR="005629BB">
        <w:t xml:space="preserve">it </w:t>
      </w:r>
      <w:r w:rsidR="00D16FF1">
        <w:t xml:space="preserve">is up-to-date. </w:t>
      </w:r>
    </w:p>
    <w:p w:rsidR="00D16FF1" w:rsidRDefault="00D16FF1" w:rsidP="00F629DD"/>
    <w:p w:rsidR="00D16FF1" w:rsidRDefault="00D16FF1" w:rsidP="00F629DD">
      <w:r>
        <w:t xml:space="preserve">Martina: </w:t>
      </w:r>
      <w:r w:rsidR="00501BEE">
        <w:t xml:space="preserve">Suggested that extension, education, and other programmes to promote OSH be considered as a separate paper. </w:t>
      </w:r>
    </w:p>
    <w:p w:rsidR="00501BEE" w:rsidRDefault="00501BEE" w:rsidP="00F629DD"/>
    <w:p w:rsidR="00501BEE" w:rsidRDefault="000A07C0" w:rsidP="00F629DD">
      <w:proofErr w:type="gramStart"/>
      <w:r>
        <w:t>Jarkko.</w:t>
      </w:r>
      <w:proofErr w:type="gramEnd"/>
      <w:r>
        <w:t xml:space="preserve"> Is there specific funding for OSH in </w:t>
      </w:r>
      <w:r w:rsidR="007F047F">
        <w:t xml:space="preserve">Education? </w:t>
      </w:r>
      <w:r>
        <w:t xml:space="preserve">– </w:t>
      </w:r>
      <w:r w:rsidR="007F047F">
        <w:t>We</w:t>
      </w:r>
      <w:r>
        <w:t xml:space="preserve"> need to find the answer to this. </w:t>
      </w:r>
    </w:p>
    <w:p w:rsidR="000A07C0" w:rsidRDefault="000A07C0" w:rsidP="00F629DD"/>
    <w:p w:rsidR="000A07C0" w:rsidRDefault="000A07C0" w:rsidP="00F629DD"/>
    <w:p w:rsidR="000A07C0" w:rsidRDefault="000A07C0" w:rsidP="00F629DD">
      <w:r>
        <w:t xml:space="preserve">Peter, </w:t>
      </w:r>
      <w:r w:rsidR="007F047F">
        <w:t>once</w:t>
      </w:r>
      <w:r>
        <w:t xml:space="preserve"> data is collected, papers can be written quite quickly. </w:t>
      </w:r>
      <w:r w:rsidR="005D6BDB">
        <w:t xml:space="preserve"> Outline to be available by</w:t>
      </w:r>
      <w:r w:rsidR="00AB4230">
        <w:t xml:space="preserve"> March. </w:t>
      </w:r>
      <w:r w:rsidR="007F047F">
        <w:t>Questionnaires</w:t>
      </w:r>
      <w:r w:rsidR="00AB4230">
        <w:t xml:space="preserve"> to be </w:t>
      </w:r>
      <w:r w:rsidR="007F047F">
        <w:t>sent back</w:t>
      </w:r>
      <w:r w:rsidR="005D6BDB">
        <w:t xml:space="preserve"> to persons for updating. Peter has allocated time for this </w:t>
      </w:r>
      <w:r w:rsidR="007F047F">
        <w:t>project from</w:t>
      </w:r>
      <w:r w:rsidR="005D6BDB">
        <w:t xml:space="preserve"> now on. </w:t>
      </w:r>
    </w:p>
    <w:p w:rsidR="005D6BDB" w:rsidRDefault="005D6BDB" w:rsidP="00F629DD"/>
    <w:p w:rsidR="005D6BDB" w:rsidRDefault="005D6BDB" w:rsidP="00F629DD"/>
    <w:p w:rsidR="00AD1929" w:rsidRPr="00AB4230" w:rsidRDefault="00AD1929" w:rsidP="00AD1929">
      <w:pPr>
        <w:rPr>
          <w:b/>
        </w:rPr>
      </w:pPr>
      <w:proofErr w:type="gramStart"/>
      <w:r w:rsidRPr="00AB4230">
        <w:rPr>
          <w:b/>
        </w:rPr>
        <w:t>Outline of Publication 2.</w:t>
      </w:r>
      <w:proofErr w:type="gramEnd"/>
    </w:p>
    <w:p w:rsidR="00AD1929" w:rsidRPr="00AB4230" w:rsidRDefault="00E049B8" w:rsidP="00AD1929">
      <w:pPr>
        <w:rPr>
          <w:b/>
        </w:rPr>
      </w:pPr>
      <w:r w:rsidRPr="00AB4230">
        <w:rPr>
          <w:b/>
        </w:rPr>
        <w:t xml:space="preserve">Dr Dusica Santa and Dr Martina Jakob) </w:t>
      </w:r>
    </w:p>
    <w:p w:rsidR="00E049B8" w:rsidRPr="00AB4230" w:rsidRDefault="00E049B8" w:rsidP="00AD1929">
      <w:pPr>
        <w:rPr>
          <w:b/>
        </w:rPr>
      </w:pPr>
    </w:p>
    <w:p w:rsidR="00AD1929" w:rsidRDefault="00CE771E" w:rsidP="00AD1929">
      <w:r>
        <w:t xml:space="preserve">Matching </w:t>
      </w:r>
      <w:r w:rsidR="007F047F">
        <w:t>Farmer Needs</w:t>
      </w:r>
      <w:r>
        <w:t xml:space="preserve"> </w:t>
      </w:r>
      <w:r w:rsidR="007F047F">
        <w:t>(Micro</w:t>
      </w:r>
      <w:r w:rsidR="00AD1929">
        <w:t xml:space="preserve">) with Farm Activities </w:t>
      </w:r>
      <w:r w:rsidR="007F047F">
        <w:t>(</w:t>
      </w:r>
      <w:proofErr w:type="spellStart"/>
      <w:r w:rsidR="007F047F">
        <w:t>Meso</w:t>
      </w:r>
      <w:proofErr w:type="spellEnd"/>
      <w:r w:rsidR="00AD1929">
        <w:t xml:space="preserve">) and Country Policies </w:t>
      </w:r>
      <w:r w:rsidR="007F047F">
        <w:t>(Macro</w:t>
      </w:r>
      <w:r w:rsidR="00AD1929">
        <w:t xml:space="preserve">). </w:t>
      </w:r>
      <w:proofErr w:type="gramStart"/>
      <w:r w:rsidR="00AD1929">
        <w:t>In OSH.</w:t>
      </w:r>
      <w:proofErr w:type="gramEnd"/>
    </w:p>
    <w:p w:rsidR="00E049B8" w:rsidRDefault="00E049B8" w:rsidP="00AD1929">
      <w:r>
        <w:t xml:space="preserve">This work is based on a STEM by </w:t>
      </w:r>
      <w:proofErr w:type="spellStart"/>
      <w:r>
        <w:t>Duscia</w:t>
      </w:r>
      <w:proofErr w:type="spellEnd"/>
      <w:r w:rsidR="00CE771E">
        <w:t xml:space="preserve"> with </w:t>
      </w:r>
      <w:r w:rsidR="007F047F">
        <w:t xml:space="preserve">Martina. </w:t>
      </w:r>
    </w:p>
    <w:p w:rsidR="00CE771E" w:rsidRDefault="00CE771E" w:rsidP="00AD1929"/>
    <w:p w:rsidR="00DC4366" w:rsidRDefault="00DC4366" w:rsidP="00AD1929">
      <w:r>
        <w:t>STEM concentrated on 3 levels:</w:t>
      </w:r>
    </w:p>
    <w:p w:rsidR="00DC4366" w:rsidRDefault="00DC4366" w:rsidP="00DC4366">
      <w:pPr>
        <w:pStyle w:val="Luettelokappale"/>
        <w:numPr>
          <w:ilvl w:val="0"/>
          <w:numId w:val="2"/>
        </w:numPr>
      </w:pPr>
      <w:r>
        <w:t>Farmer needs and challenges on individual level.</w:t>
      </w:r>
    </w:p>
    <w:p w:rsidR="00DC4366" w:rsidRDefault="00DC4366" w:rsidP="00DC4366">
      <w:pPr>
        <w:pStyle w:val="Luettelokappale"/>
        <w:numPr>
          <w:ilvl w:val="0"/>
          <w:numId w:val="2"/>
        </w:numPr>
      </w:pPr>
      <w:r>
        <w:t xml:space="preserve"> Farm Activities and measure on organisational level.</w:t>
      </w:r>
    </w:p>
    <w:p w:rsidR="00DC4366" w:rsidRDefault="00B7797E" w:rsidP="00DC4366">
      <w:pPr>
        <w:pStyle w:val="Luettelokappale"/>
        <w:numPr>
          <w:ilvl w:val="0"/>
          <w:numId w:val="2"/>
        </w:numPr>
      </w:pPr>
      <w:r>
        <w:t xml:space="preserve"> National </w:t>
      </w:r>
      <w:r w:rsidR="007F047F">
        <w:t>policies on</w:t>
      </w:r>
      <w:r>
        <w:t xml:space="preserve"> a country level. </w:t>
      </w:r>
    </w:p>
    <w:p w:rsidR="00B7797E" w:rsidRDefault="00B7797E" w:rsidP="00B7797E"/>
    <w:p w:rsidR="00A759E0" w:rsidRDefault="00B7797E" w:rsidP="00B7797E">
      <w:r>
        <w:t>Three Data bases were used: Science Direc</w:t>
      </w:r>
      <w:r w:rsidR="00A759E0">
        <w:t>t, Google Scholar and Emerald</w:t>
      </w:r>
      <w:r w:rsidR="007F047F">
        <w:t>. -</w:t>
      </w:r>
      <w:r w:rsidR="00A759E0">
        <w:t xml:space="preserve"> 132 papers were sourced: Farmer (40), Farm (14</w:t>
      </w:r>
      <w:r w:rsidR="007F047F">
        <w:t>),</w:t>
      </w:r>
      <w:r w:rsidR="00A759E0">
        <w:t xml:space="preserve"> </w:t>
      </w:r>
      <w:r w:rsidR="007F047F">
        <w:t>and Country</w:t>
      </w:r>
      <w:r w:rsidR="00A759E0">
        <w:t xml:space="preserve"> (78). </w:t>
      </w:r>
    </w:p>
    <w:p w:rsidR="00CE771E" w:rsidRDefault="00CE771E" w:rsidP="00B7797E"/>
    <w:p w:rsidR="00A759E0" w:rsidRDefault="00A759E0" w:rsidP="00B7797E">
      <w:r>
        <w:t xml:space="preserve">Zotero search engine. </w:t>
      </w:r>
    </w:p>
    <w:p w:rsidR="00CE771E" w:rsidRDefault="00CE771E" w:rsidP="00B7797E"/>
    <w:p w:rsidR="006F39F8" w:rsidRDefault="00CE771E" w:rsidP="00B7797E">
      <w:r>
        <w:t>Abo</w:t>
      </w:r>
      <w:r w:rsidR="006F39F8">
        <w:t xml:space="preserve">ut 8 papers were described - - no evidence found of effectiveness of education and </w:t>
      </w:r>
      <w:r w:rsidR="007F047F">
        <w:t xml:space="preserve">training. </w:t>
      </w:r>
    </w:p>
    <w:p w:rsidR="00CE771E" w:rsidRDefault="00CE771E" w:rsidP="00B7797E"/>
    <w:p w:rsidR="006F39F8" w:rsidRDefault="005C6F20" w:rsidP="00B7797E">
      <w:r>
        <w:t xml:space="preserve">Dusica needs advice on how to perform quantitative integration. </w:t>
      </w:r>
    </w:p>
    <w:p w:rsidR="005C6F20" w:rsidRDefault="005C6F20" w:rsidP="00B7797E"/>
    <w:p w:rsidR="005C6F20" w:rsidRDefault="005C6F20" w:rsidP="00B7797E">
      <w:r>
        <w:t xml:space="preserve">Stephan van den Broucke commented: </w:t>
      </w:r>
    </w:p>
    <w:p w:rsidR="005C6F20" w:rsidRDefault="00A94559" w:rsidP="00A94559">
      <w:pPr>
        <w:pStyle w:val="Luettelokappale"/>
        <w:numPr>
          <w:ilvl w:val="0"/>
          <w:numId w:val="1"/>
        </w:numPr>
      </w:pPr>
      <w:r>
        <w:t>Very good work.</w:t>
      </w:r>
    </w:p>
    <w:p w:rsidR="00A94559" w:rsidRDefault="00A94559" w:rsidP="00A94559">
      <w:pPr>
        <w:pStyle w:val="Luettelokappale"/>
        <w:numPr>
          <w:ilvl w:val="0"/>
          <w:numId w:val="1"/>
        </w:numPr>
      </w:pPr>
      <w:r>
        <w:t>Do Prisma –need</w:t>
      </w:r>
      <w:r w:rsidR="00F87AC2">
        <w:t xml:space="preserve"> a</w:t>
      </w:r>
      <w:r>
        <w:t xml:space="preserve"> flow diagram </w:t>
      </w:r>
    </w:p>
    <w:p w:rsidR="00A94559" w:rsidRDefault="00A94559" w:rsidP="00A94559">
      <w:pPr>
        <w:pStyle w:val="Luettelokappale"/>
        <w:numPr>
          <w:ilvl w:val="0"/>
          <w:numId w:val="1"/>
        </w:numPr>
      </w:pPr>
      <w:r>
        <w:t>Write up a protocol</w:t>
      </w:r>
      <w:r w:rsidR="00F87AC2">
        <w:t xml:space="preserve"> </w:t>
      </w:r>
      <w:r>
        <w:t xml:space="preserve">and submit to ‘ prospero’ – to protect yourself that someone else could submit the same title </w:t>
      </w:r>
    </w:p>
    <w:p w:rsidR="00A94559" w:rsidRDefault="00A94559" w:rsidP="00A94559">
      <w:pPr>
        <w:pStyle w:val="Luettelokappale"/>
        <w:numPr>
          <w:ilvl w:val="0"/>
          <w:numId w:val="1"/>
        </w:numPr>
      </w:pPr>
      <w:r>
        <w:t xml:space="preserve">Stephan available to help. </w:t>
      </w:r>
    </w:p>
    <w:p w:rsidR="00F87AC2" w:rsidRDefault="00F87AC2" w:rsidP="00A94559"/>
    <w:p w:rsidR="00A94559" w:rsidRDefault="004B4C2C" w:rsidP="00A94559">
      <w:r>
        <w:t>Content of paper</w:t>
      </w:r>
    </w:p>
    <w:p w:rsidR="004B4C2C" w:rsidRDefault="00F87AC2" w:rsidP="004B4C2C">
      <w:pPr>
        <w:pStyle w:val="Luettelokappale"/>
        <w:numPr>
          <w:ilvl w:val="0"/>
          <w:numId w:val="1"/>
        </w:numPr>
      </w:pPr>
      <w:r>
        <w:lastRenderedPageBreak/>
        <w:t xml:space="preserve"> E</w:t>
      </w:r>
      <w:r w:rsidR="004B4C2C">
        <w:t xml:space="preserve">ducational versus regulatory approaches. </w:t>
      </w:r>
    </w:p>
    <w:p w:rsidR="004B4C2C" w:rsidRDefault="00F14982" w:rsidP="004B4C2C">
      <w:pPr>
        <w:pStyle w:val="Luettelokappale"/>
        <w:numPr>
          <w:ilvl w:val="0"/>
          <w:numId w:val="1"/>
        </w:numPr>
      </w:pPr>
      <w:r>
        <w:t>Very relevant to the work of Sacurima</w:t>
      </w:r>
    </w:p>
    <w:p w:rsidR="00F14982" w:rsidRDefault="00F87AC2" w:rsidP="00F14982">
      <w:r>
        <w:t>Martina – limited liter</w:t>
      </w:r>
      <w:r w:rsidR="00F14982">
        <w:t xml:space="preserve">ature available </w:t>
      </w:r>
    </w:p>
    <w:p w:rsidR="00F14982" w:rsidRDefault="00F14982" w:rsidP="00F14982">
      <w:r>
        <w:t xml:space="preserve">Stephan </w:t>
      </w:r>
      <w:r w:rsidR="003E0E43">
        <w:t>–</w:t>
      </w:r>
      <w:r>
        <w:t xml:space="preserve"> </w:t>
      </w:r>
      <w:r w:rsidR="00F87AC2">
        <w:t>need to</w:t>
      </w:r>
      <w:r w:rsidR="003E0E43">
        <w:t xml:space="preserve"> look at key OSH structures </w:t>
      </w:r>
    </w:p>
    <w:p w:rsidR="003E0E43" w:rsidRDefault="003E0E43" w:rsidP="00F14982">
      <w:r>
        <w:t>Jarkko</w:t>
      </w:r>
      <w:proofErr w:type="gramStart"/>
      <w:r>
        <w:t>,  -</w:t>
      </w:r>
      <w:proofErr w:type="gramEnd"/>
      <w:r>
        <w:t xml:space="preserve">difficulty in how to analyse data. </w:t>
      </w:r>
    </w:p>
    <w:p w:rsidR="003E0E43" w:rsidRDefault="003E0E43" w:rsidP="00F14982"/>
    <w:p w:rsidR="003E0E43" w:rsidRPr="00F87AC2" w:rsidRDefault="00243B1A" w:rsidP="00F14982">
      <w:pPr>
        <w:rPr>
          <w:b/>
        </w:rPr>
      </w:pPr>
      <w:r w:rsidRPr="00F87AC2">
        <w:rPr>
          <w:b/>
        </w:rPr>
        <w:t xml:space="preserve">Group Work for publication and future activities for Final Budget Year. </w:t>
      </w:r>
    </w:p>
    <w:p w:rsidR="00243B1A" w:rsidRDefault="00243B1A" w:rsidP="00F14982"/>
    <w:p w:rsidR="005A3F9F" w:rsidRDefault="00243B1A" w:rsidP="00F14982">
      <w:r>
        <w:t xml:space="preserve">Need to plan for follow-up to Sacurima discussed </w:t>
      </w:r>
    </w:p>
    <w:p w:rsidR="005A3F9F" w:rsidRDefault="005A3F9F" w:rsidP="00E539EF">
      <w:pPr>
        <w:pStyle w:val="Luettelokappale"/>
        <w:numPr>
          <w:ilvl w:val="0"/>
          <w:numId w:val="1"/>
        </w:numPr>
      </w:pPr>
      <w:r>
        <w:t>Stephan</w:t>
      </w:r>
      <w:r w:rsidR="008F5170">
        <w:t>:</w:t>
      </w:r>
      <w:r>
        <w:t xml:space="preserve">  Apply for H2020 Funding. Health Literacy. Would have for actual research and PhD </w:t>
      </w:r>
      <w:r w:rsidR="007F047F">
        <w:t>etc.</w:t>
      </w:r>
      <w:r w:rsidR="00E539EF">
        <w:t xml:space="preserve">  Health Literacy/ Sustainable Development – no</w:t>
      </w:r>
      <w:r w:rsidR="008F5170">
        <w:t xml:space="preserve"> direct</w:t>
      </w:r>
      <w:r w:rsidR="00E539EF">
        <w:t xml:space="preserve"> linkage with Sacurima work </w:t>
      </w:r>
    </w:p>
    <w:p w:rsidR="00E539EF" w:rsidRDefault="008F5170" w:rsidP="00E539EF">
      <w:pPr>
        <w:pStyle w:val="Luettelokappale"/>
        <w:numPr>
          <w:ilvl w:val="0"/>
          <w:numId w:val="1"/>
        </w:numPr>
      </w:pPr>
      <w:r>
        <w:t>Peter – establish a Eur</w:t>
      </w:r>
      <w:r w:rsidR="00E539EF">
        <w:t xml:space="preserve">opean Association of Agr OSH, have a strong voice into future. </w:t>
      </w:r>
    </w:p>
    <w:p w:rsidR="00B01CE9" w:rsidRDefault="00B01CE9" w:rsidP="00E539EF">
      <w:pPr>
        <w:pStyle w:val="Luettelokappale"/>
        <w:numPr>
          <w:ilvl w:val="0"/>
          <w:numId w:val="1"/>
        </w:numPr>
      </w:pPr>
      <w:r>
        <w:t>John. Need to discuss Succession at Krakow MC</w:t>
      </w:r>
    </w:p>
    <w:p w:rsidR="00B01CE9" w:rsidRDefault="008F5170" w:rsidP="00E539EF">
      <w:pPr>
        <w:pStyle w:val="Luettelokappale"/>
        <w:numPr>
          <w:ilvl w:val="0"/>
          <w:numId w:val="1"/>
        </w:numPr>
      </w:pPr>
      <w:r>
        <w:t xml:space="preserve">Inger, </w:t>
      </w:r>
      <w:r w:rsidR="007F047F">
        <w:t>Need farmer</w:t>
      </w:r>
      <w:r w:rsidR="00B01CE9">
        <w:t xml:space="preserve"> reports associated with scientific studies. </w:t>
      </w:r>
    </w:p>
    <w:p w:rsidR="00023CEF" w:rsidRDefault="00B01CE9" w:rsidP="00C4754B">
      <w:pPr>
        <w:pStyle w:val="Luettelokappale"/>
        <w:numPr>
          <w:ilvl w:val="0"/>
          <w:numId w:val="1"/>
        </w:numPr>
      </w:pPr>
      <w:r>
        <w:t xml:space="preserve">Web site issue. A web is an important vehicle to keep community together. </w:t>
      </w:r>
    </w:p>
    <w:p w:rsidR="00542B4E" w:rsidRDefault="00C4754B" w:rsidP="00542B4E">
      <w:pPr>
        <w:pStyle w:val="Luettelokappale"/>
        <w:numPr>
          <w:ilvl w:val="0"/>
          <w:numId w:val="1"/>
        </w:numPr>
      </w:pPr>
      <w:r>
        <w:t xml:space="preserve">Jarkko New collaborations but need funding. </w:t>
      </w:r>
    </w:p>
    <w:p w:rsidR="00EF4138" w:rsidRDefault="00EF4138" w:rsidP="00542B4E">
      <w:pPr>
        <w:pStyle w:val="Luettelokappale"/>
        <w:ind w:left="0"/>
      </w:pPr>
    </w:p>
    <w:p w:rsidR="00023CEF" w:rsidRPr="00EF4138" w:rsidRDefault="00023CEF" w:rsidP="00542B4E">
      <w:pPr>
        <w:pStyle w:val="Luettelokappale"/>
        <w:ind w:left="0"/>
        <w:rPr>
          <w:b/>
        </w:rPr>
      </w:pPr>
      <w:r w:rsidRPr="00EF4138">
        <w:rPr>
          <w:b/>
        </w:rPr>
        <w:t xml:space="preserve">Agenda Items for Krakow MC Meeting – the following were proposed. </w:t>
      </w:r>
    </w:p>
    <w:p w:rsidR="00023CEF" w:rsidRDefault="00DB428C" w:rsidP="00023CEF">
      <w:pPr>
        <w:pStyle w:val="Luettelokappale"/>
        <w:numPr>
          <w:ilvl w:val="0"/>
          <w:numId w:val="1"/>
        </w:numPr>
      </w:pPr>
      <w:r>
        <w:t xml:space="preserve"> Results for last period.</w:t>
      </w:r>
    </w:p>
    <w:p w:rsidR="00DB428C" w:rsidRDefault="00DB428C" w:rsidP="00023CEF">
      <w:pPr>
        <w:pStyle w:val="Luettelokappale"/>
        <w:numPr>
          <w:ilvl w:val="0"/>
          <w:numId w:val="1"/>
        </w:numPr>
      </w:pPr>
      <w:r>
        <w:t xml:space="preserve">Plans for next period </w:t>
      </w:r>
    </w:p>
    <w:p w:rsidR="00DB428C" w:rsidRDefault="00DB428C" w:rsidP="00023CEF">
      <w:pPr>
        <w:pStyle w:val="Luettelokappale"/>
        <w:numPr>
          <w:ilvl w:val="0"/>
          <w:numId w:val="1"/>
        </w:numPr>
      </w:pPr>
      <w:r>
        <w:t xml:space="preserve">Outputs </w:t>
      </w:r>
    </w:p>
    <w:p w:rsidR="00DB428C" w:rsidRDefault="00DB428C" w:rsidP="00023CEF">
      <w:pPr>
        <w:pStyle w:val="Luettelokappale"/>
        <w:numPr>
          <w:ilvl w:val="0"/>
          <w:numId w:val="1"/>
        </w:numPr>
      </w:pPr>
      <w:r>
        <w:t xml:space="preserve">Funding required. </w:t>
      </w:r>
    </w:p>
    <w:p w:rsidR="00EF4138" w:rsidRDefault="00EF4138" w:rsidP="00542B4E"/>
    <w:p w:rsidR="00542B4E" w:rsidRPr="00EF4138" w:rsidRDefault="00EF4138" w:rsidP="00542B4E">
      <w:pPr>
        <w:rPr>
          <w:b/>
        </w:rPr>
      </w:pPr>
      <w:r w:rsidRPr="00EF4138">
        <w:rPr>
          <w:b/>
        </w:rPr>
        <w:t xml:space="preserve">EU </w:t>
      </w:r>
      <w:r w:rsidR="007F047F" w:rsidRPr="00EF4138">
        <w:rPr>
          <w:b/>
        </w:rPr>
        <w:t>OSHA Contract</w:t>
      </w:r>
    </w:p>
    <w:p w:rsidR="00542B4E" w:rsidRPr="00EB75FC" w:rsidRDefault="00EB75FC" w:rsidP="00542B4E">
      <w:pPr>
        <w:pStyle w:val="Luettelokappale"/>
        <w:numPr>
          <w:ilvl w:val="0"/>
          <w:numId w:val="1"/>
        </w:numPr>
      </w:pPr>
      <w:r>
        <w:t xml:space="preserve">Awarded to  </w:t>
      </w:r>
      <w:r w:rsidRPr="00EB75FC">
        <w:rPr>
          <w:lang w:val="en-US"/>
        </w:rPr>
        <w:t>ATB (DE), CIHEAM-IAMZ (ES/INT) and TEAGASC</w:t>
      </w:r>
    </w:p>
    <w:p w:rsidR="00EB75FC" w:rsidRPr="00EB75FC" w:rsidRDefault="007F047F" w:rsidP="00542B4E">
      <w:pPr>
        <w:pStyle w:val="Luettelokappale"/>
        <w:numPr>
          <w:ilvl w:val="0"/>
          <w:numId w:val="1"/>
        </w:numPr>
      </w:pPr>
      <w:r>
        <w:rPr>
          <w:lang w:val="en-US"/>
        </w:rPr>
        <w:t>Mr.</w:t>
      </w:r>
      <w:r w:rsidR="00EB75FC">
        <w:rPr>
          <w:lang w:val="en-US"/>
        </w:rPr>
        <w:t xml:space="preserve"> Alun </w:t>
      </w:r>
      <w:r>
        <w:rPr>
          <w:lang w:val="en-US"/>
        </w:rPr>
        <w:t>Jones CIHEAM</w:t>
      </w:r>
      <w:r w:rsidR="00EB75FC" w:rsidRPr="00EB75FC">
        <w:rPr>
          <w:lang w:val="en-US"/>
        </w:rPr>
        <w:t>-IAMZ (ES/INT)</w:t>
      </w:r>
      <w:r w:rsidR="00EB75FC">
        <w:rPr>
          <w:lang w:val="en-US"/>
        </w:rPr>
        <w:t xml:space="preserve"> to participate </w:t>
      </w:r>
      <w:r>
        <w:rPr>
          <w:lang w:val="en-US"/>
        </w:rPr>
        <w:t>in MC</w:t>
      </w:r>
      <w:r w:rsidR="00EB75FC">
        <w:rPr>
          <w:lang w:val="en-US"/>
        </w:rPr>
        <w:t xml:space="preserve"> in Krakow.</w:t>
      </w:r>
    </w:p>
    <w:p w:rsidR="00390B53" w:rsidRPr="00390B53" w:rsidRDefault="00127410" w:rsidP="00390B53">
      <w:pPr>
        <w:pStyle w:val="Luettelokappale"/>
        <w:numPr>
          <w:ilvl w:val="0"/>
          <w:numId w:val="1"/>
        </w:numPr>
      </w:pPr>
      <w:r>
        <w:rPr>
          <w:lang w:val="en-US"/>
        </w:rPr>
        <w:t xml:space="preserve">Peter Lundqvist the following issues are </w:t>
      </w:r>
      <w:r w:rsidR="007F047F">
        <w:rPr>
          <w:lang w:val="en-US"/>
        </w:rPr>
        <w:t>relevant:</w:t>
      </w:r>
      <w:r>
        <w:rPr>
          <w:lang w:val="en-US"/>
        </w:rPr>
        <w:t xml:space="preserve"> peoples eating habits; animal </w:t>
      </w:r>
      <w:r w:rsidR="007F047F">
        <w:rPr>
          <w:lang w:val="en-US"/>
        </w:rPr>
        <w:t>rights,</w:t>
      </w:r>
      <w:r>
        <w:rPr>
          <w:lang w:val="en-US"/>
        </w:rPr>
        <w:t xml:space="preserve"> rural crime, farmer </w:t>
      </w:r>
      <w:r w:rsidR="007F047F">
        <w:rPr>
          <w:lang w:val="en-US"/>
        </w:rPr>
        <w:t>‘bashing’</w:t>
      </w:r>
      <w:r>
        <w:rPr>
          <w:lang w:val="en-US"/>
        </w:rPr>
        <w:t xml:space="preserve"> aka image. </w:t>
      </w:r>
    </w:p>
    <w:p w:rsidR="00390B53" w:rsidRPr="00B614D8" w:rsidRDefault="007F047F" w:rsidP="00390B53">
      <w:pPr>
        <w:pStyle w:val="Luettelokappale"/>
        <w:numPr>
          <w:ilvl w:val="0"/>
          <w:numId w:val="1"/>
        </w:numPr>
      </w:pPr>
      <w:r>
        <w:rPr>
          <w:lang w:val="en-US"/>
        </w:rPr>
        <w:t>Jarkko,</w:t>
      </w:r>
      <w:r w:rsidR="00EF4138">
        <w:rPr>
          <w:lang w:val="en-US"/>
        </w:rPr>
        <w:t xml:space="preserve"> Future trend examined in Fin</w:t>
      </w:r>
      <w:r w:rsidR="00390B53">
        <w:rPr>
          <w:lang w:val="en-US"/>
        </w:rPr>
        <w:t>l</w:t>
      </w:r>
      <w:r w:rsidR="00EF4138">
        <w:rPr>
          <w:lang w:val="en-US"/>
        </w:rPr>
        <w:t>a</w:t>
      </w:r>
      <w:r w:rsidR="00390B53">
        <w:rPr>
          <w:lang w:val="en-US"/>
        </w:rPr>
        <w:t xml:space="preserve">nd.  Robots on smaller farmers. </w:t>
      </w:r>
    </w:p>
    <w:p w:rsidR="00B614D8" w:rsidRPr="00B614D8" w:rsidRDefault="00B614D8" w:rsidP="00390B53">
      <w:pPr>
        <w:pStyle w:val="Luettelokappale"/>
        <w:numPr>
          <w:ilvl w:val="0"/>
          <w:numId w:val="1"/>
        </w:numPr>
      </w:pPr>
      <w:r>
        <w:rPr>
          <w:lang w:val="en-US"/>
        </w:rPr>
        <w:t>Jarkko, What kind of report to publish , can refer to Sacurima</w:t>
      </w:r>
    </w:p>
    <w:p w:rsidR="00B614D8" w:rsidRDefault="00B614D8" w:rsidP="00B614D8"/>
    <w:p w:rsidR="00EF334A" w:rsidRDefault="00EF334A" w:rsidP="00B614D8">
      <w:r>
        <w:t xml:space="preserve">Sacurima has not delivered a lot of Training Schools </w:t>
      </w:r>
      <w:r w:rsidR="008B5D08">
        <w:t xml:space="preserve">(Stephan Van Den Broucke). </w:t>
      </w:r>
    </w:p>
    <w:p w:rsidR="008B5D08" w:rsidRDefault="008B5D08" w:rsidP="008B5D08">
      <w:pPr>
        <w:pStyle w:val="Luettelokappale"/>
        <w:numPr>
          <w:ilvl w:val="0"/>
          <w:numId w:val="1"/>
        </w:numPr>
      </w:pPr>
      <w:r>
        <w:t xml:space="preserve">Could be linked to WG1work </w:t>
      </w:r>
    </w:p>
    <w:p w:rsidR="008B5D08" w:rsidRDefault="007F047F" w:rsidP="008B5D08">
      <w:pPr>
        <w:pStyle w:val="Luettelokappale"/>
        <w:numPr>
          <w:ilvl w:val="0"/>
          <w:numId w:val="1"/>
        </w:numPr>
      </w:pPr>
      <w:r>
        <w:t>Sonja -</w:t>
      </w:r>
      <w:r w:rsidR="007A6567">
        <w:t xml:space="preserve"> What is best </w:t>
      </w:r>
      <w:r>
        <w:t>Training method</w:t>
      </w:r>
      <w:r w:rsidR="007A6567">
        <w:t xml:space="preserve"> needs to be addressed. </w:t>
      </w:r>
      <w:r w:rsidR="008B5D08">
        <w:t xml:space="preserve"> </w:t>
      </w:r>
    </w:p>
    <w:p w:rsidR="00822D8B" w:rsidRDefault="00822D8B" w:rsidP="008B5D08">
      <w:pPr>
        <w:pStyle w:val="Luettelokappale"/>
        <w:numPr>
          <w:ilvl w:val="0"/>
          <w:numId w:val="1"/>
        </w:numPr>
      </w:pPr>
      <w:r>
        <w:t xml:space="preserve">Southern Macedonia – interested in holding </w:t>
      </w:r>
      <w:r w:rsidR="007A6567">
        <w:t xml:space="preserve"> a training school (ITC)</w:t>
      </w:r>
      <w:r>
        <w:t xml:space="preserve"> </w:t>
      </w:r>
    </w:p>
    <w:p w:rsidR="00822D8B" w:rsidRDefault="00822D8B" w:rsidP="008B5D08">
      <w:pPr>
        <w:pStyle w:val="Luettelokappale"/>
        <w:numPr>
          <w:ilvl w:val="0"/>
          <w:numId w:val="1"/>
        </w:numPr>
      </w:pPr>
      <w:r>
        <w:t>Budgeting</w:t>
      </w:r>
      <w:r w:rsidR="007A6567">
        <w:t xml:space="preserve"> </w:t>
      </w:r>
      <w:r>
        <w:t xml:space="preserve"> </w:t>
      </w:r>
      <w:r w:rsidR="007A6567">
        <w:t>I</w:t>
      </w:r>
      <w:r>
        <w:t>TC very important</w:t>
      </w:r>
    </w:p>
    <w:p w:rsidR="002229CC" w:rsidRDefault="002229CC" w:rsidP="002229CC"/>
    <w:p w:rsidR="002229CC" w:rsidRDefault="007F047F" w:rsidP="002229CC">
      <w:r>
        <w:t>Sacurima Budget</w:t>
      </w:r>
    </w:p>
    <w:p w:rsidR="002229CC" w:rsidRDefault="00EC1EC0" w:rsidP="002229CC">
      <w:pPr>
        <w:pStyle w:val="Luettelokappale"/>
        <w:numPr>
          <w:ilvl w:val="0"/>
          <w:numId w:val="1"/>
        </w:numPr>
      </w:pPr>
      <w:r>
        <w:t xml:space="preserve">Jarkko gave  budget projections for this period </w:t>
      </w:r>
    </w:p>
    <w:p w:rsidR="00EC1EC0" w:rsidRDefault="00EC1EC0" w:rsidP="002229CC">
      <w:pPr>
        <w:pStyle w:val="Luettelokappale"/>
        <w:numPr>
          <w:ilvl w:val="0"/>
          <w:numId w:val="1"/>
        </w:numPr>
      </w:pPr>
      <w:r>
        <w:t>Problems with c</w:t>
      </w:r>
      <w:r w:rsidR="00CA4111">
        <w:t xml:space="preserve">laims submission from Milan </w:t>
      </w:r>
    </w:p>
    <w:p w:rsidR="00CA4111" w:rsidRDefault="00CA4111" w:rsidP="002229CC">
      <w:pPr>
        <w:pStyle w:val="Luettelokappale"/>
        <w:numPr>
          <w:ilvl w:val="0"/>
          <w:numId w:val="1"/>
        </w:numPr>
      </w:pPr>
      <w:r>
        <w:t xml:space="preserve">Number of persons attending Krakow MC  to affect outturn </w:t>
      </w:r>
    </w:p>
    <w:p w:rsidR="00CA4111" w:rsidRDefault="007E03E3" w:rsidP="002229CC">
      <w:pPr>
        <w:pStyle w:val="Luettelokappale"/>
        <w:numPr>
          <w:ilvl w:val="0"/>
          <w:numId w:val="1"/>
        </w:numPr>
      </w:pPr>
      <w:r>
        <w:t xml:space="preserve">No more TC applications in this period. </w:t>
      </w:r>
    </w:p>
    <w:p w:rsidR="007E03E3" w:rsidRDefault="007E03E3" w:rsidP="002229CC">
      <w:pPr>
        <w:pStyle w:val="Luettelokappale"/>
        <w:numPr>
          <w:ilvl w:val="0"/>
          <w:numId w:val="1"/>
        </w:numPr>
      </w:pPr>
      <w:r>
        <w:t xml:space="preserve">STEM applications in this period. </w:t>
      </w:r>
    </w:p>
    <w:p w:rsidR="0038145D" w:rsidRDefault="0038145D" w:rsidP="0038145D">
      <w:pPr>
        <w:pStyle w:val="Luettelokappale"/>
        <w:ind w:left="0"/>
      </w:pPr>
      <w:r>
        <w:t xml:space="preserve">Budget Next Period </w:t>
      </w:r>
    </w:p>
    <w:p w:rsidR="0001575F" w:rsidRDefault="00605F83" w:rsidP="0001575F">
      <w:pPr>
        <w:pStyle w:val="Luettelokappale"/>
        <w:numPr>
          <w:ilvl w:val="0"/>
          <w:numId w:val="1"/>
        </w:numPr>
      </w:pPr>
      <w:r>
        <w:t>Possibility of €15 K budget for TC in S. Macedonia.</w:t>
      </w:r>
      <w:r w:rsidR="00A74DEB">
        <w:t xml:space="preserve"> Application needed. </w:t>
      </w:r>
    </w:p>
    <w:p w:rsidR="00D27E39" w:rsidRDefault="00D27E39" w:rsidP="00D27E39"/>
    <w:p w:rsidR="00C45004" w:rsidRDefault="00C45004"/>
    <w:p w:rsidR="00C45004" w:rsidRDefault="00C45004"/>
    <w:p w:rsidR="00726FD1" w:rsidRDefault="00726FD1"/>
    <w:sectPr w:rsidR="00726FD1" w:rsidSect="00A14876">
      <w:pgSz w:w="11906" w:h="16838"/>
      <w:pgMar w:top="1418" w:right="144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61F"/>
    <w:multiLevelType w:val="hybridMultilevel"/>
    <w:tmpl w:val="9EDE1780"/>
    <w:lvl w:ilvl="0" w:tplc="7EC0F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44067"/>
    <w:multiLevelType w:val="hybridMultilevel"/>
    <w:tmpl w:val="802238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69"/>
    <w:rsid w:val="0001575F"/>
    <w:rsid w:val="00023CEF"/>
    <w:rsid w:val="0004486D"/>
    <w:rsid w:val="000A07C0"/>
    <w:rsid w:val="000E4E17"/>
    <w:rsid w:val="00110260"/>
    <w:rsid w:val="00127410"/>
    <w:rsid w:val="00172269"/>
    <w:rsid w:val="002229CC"/>
    <w:rsid w:val="0023509F"/>
    <w:rsid w:val="00243B1A"/>
    <w:rsid w:val="002B3496"/>
    <w:rsid w:val="00314567"/>
    <w:rsid w:val="00330642"/>
    <w:rsid w:val="0038145D"/>
    <w:rsid w:val="00386B8C"/>
    <w:rsid w:val="00390B53"/>
    <w:rsid w:val="003E0E43"/>
    <w:rsid w:val="00455DD6"/>
    <w:rsid w:val="004B4C2C"/>
    <w:rsid w:val="004D3C0B"/>
    <w:rsid w:val="004E334D"/>
    <w:rsid w:val="004E4929"/>
    <w:rsid w:val="00501BEE"/>
    <w:rsid w:val="00542B4E"/>
    <w:rsid w:val="00557367"/>
    <w:rsid w:val="005629BB"/>
    <w:rsid w:val="00576F13"/>
    <w:rsid w:val="005A3F9F"/>
    <w:rsid w:val="005C6F20"/>
    <w:rsid w:val="005D6BDB"/>
    <w:rsid w:val="00605F83"/>
    <w:rsid w:val="00611E65"/>
    <w:rsid w:val="00665E8D"/>
    <w:rsid w:val="006878E8"/>
    <w:rsid w:val="006F39F8"/>
    <w:rsid w:val="00726FD1"/>
    <w:rsid w:val="00753D3E"/>
    <w:rsid w:val="00772827"/>
    <w:rsid w:val="007A58DB"/>
    <w:rsid w:val="007A6567"/>
    <w:rsid w:val="007D480B"/>
    <w:rsid w:val="007E03E3"/>
    <w:rsid w:val="007F047F"/>
    <w:rsid w:val="00822D8B"/>
    <w:rsid w:val="008B5D08"/>
    <w:rsid w:val="008F5170"/>
    <w:rsid w:val="00935E57"/>
    <w:rsid w:val="009529D8"/>
    <w:rsid w:val="00954447"/>
    <w:rsid w:val="00956ACE"/>
    <w:rsid w:val="009E0CF9"/>
    <w:rsid w:val="00A14876"/>
    <w:rsid w:val="00A572CE"/>
    <w:rsid w:val="00A713B4"/>
    <w:rsid w:val="00A74DEB"/>
    <w:rsid w:val="00A759E0"/>
    <w:rsid w:val="00A94559"/>
    <w:rsid w:val="00A972A8"/>
    <w:rsid w:val="00AB4230"/>
    <w:rsid w:val="00AD1929"/>
    <w:rsid w:val="00B01CE9"/>
    <w:rsid w:val="00B21A88"/>
    <w:rsid w:val="00B614D8"/>
    <w:rsid w:val="00B7797E"/>
    <w:rsid w:val="00C12A51"/>
    <w:rsid w:val="00C45004"/>
    <w:rsid w:val="00C4754B"/>
    <w:rsid w:val="00C5594A"/>
    <w:rsid w:val="00C72DB6"/>
    <w:rsid w:val="00CA4111"/>
    <w:rsid w:val="00CB7FE9"/>
    <w:rsid w:val="00CC0F81"/>
    <w:rsid w:val="00CC1962"/>
    <w:rsid w:val="00CE771E"/>
    <w:rsid w:val="00D16FF1"/>
    <w:rsid w:val="00D27E39"/>
    <w:rsid w:val="00D73CD5"/>
    <w:rsid w:val="00DB428C"/>
    <w:rsid w:val="00DC4366"/>
    <w:rsid w:val="00E049B8"/>
    <w:rsid w:val="00E07003"/>
    <w:rsid w:val="00E539EF"/>
    <w:rsid w:val="00EB75FC"/>
    <w:rsid w:val="00EC1EC0"/>
    <w:rsid w:val="00EF334A"/>
    <w:rsid w:val="00EF4138"/>
    <w:rsid w:val="00F14982"/>
    <w:rsid w:val="00F304CA"/>
    <w:rsid w:val="00F50319"/>
    <w:rsid w:val="00F629DD"/>
    <w:rsid w:val="00F87AC2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E4E17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qFormat/>
    <w:rsid w:val="000E4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link w:val="Otsikko2Char"/>
    <w:qFormat/>
    <w:rsid w:val="000E4E17"/>
    <w:pPr>
      <w:spacing w:before="30" w:after="30"/>
      <w:outlineLvl w:val="1"/>
    </w:pPr>
    <w:rPr>
      <w:b/>
      <w:bCs/>
      <w:color w:val="000000"/>
      <w:sz w:val="27"/>
      <w:szCs w:val="27"/>
    </w:rPr>
  </w:style>
  <w:style w:type="paragraph" w:styleId="Otsikko3">
    <w:name w:val="heading 3"/>
    <w:basedOn w:val="Normaali"/>
    <w:next w:val="Normaali"/>
    <w:link w:val="Otsikko3Char"/>
    <w:qFormat/>
    <w:rsid w:val="000E4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5">
    <w:name w:val="heading 5"/>
    <w:basedOn w:val="Normaali"/>
    <w:next w:val="Normaali"/>
    <w:link w:val="Otsikko5Char"/>
    <w:qFormat/>
    <w:rsid w:val="000E4E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E4E17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Otsikko2Char">
    <w:name w:val="Otsikko 2 Char"/>
    <w:basedOn w:val="Kappaleenoletusfontti"/>
    <w:link w:val="Otsikko2"/>
    <w:rsid w:val="000E4E17"/>
    <w:rPr>
      <w:b/>
      <w:bCs/>
      <w:color w:val="000000"/>
      <w:sz w:val="27"/>
      <w:szCs w:val="27"/>
      <w:lang w:val="en-GB" w:eastAsia="en-GB"/>
    </w:rPr>
  </w:style>
  <w:style w:type="character" w:customStyle="1" w:styleId="Otsikko3Char">
    <w:name w:val="Otsikko 3 Char"/>
    <w:basedOn w:val="Kappaleenoletusfontti"/>
    <w:link w:val="Otsikko3"/>
    <w:rsid w:val="000E4E17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Otsikko5Char">
    <w:name w:val="Otsikko 5 Char"/>
    <w:basedOn w:val="Kappaleenoletusfontti"/>
    <w:link w:val="Otsikko5"/>
    <w:rsid w:val="000E4E17"/>
    <w:rPr>
      <w:b/>
      <w:bCs/>
      <w:i/>
      <w:iCs/>
      <w:sz w:val="26"/>
      <w:szCs w:val="26"/>
      <w:lang w:val="en-GB" w:eastAsia="en-GB"/>
    </w:rPr>
  </w:style>
  <w:style w:type="character" w:styleId="Voimakas">
    <w:name w:val="Strong"/>
    <w:uiPriority w:val="22"/>
    <w:qFormat/>
    <w:rsid w:val="000E4E17"/>
    <w:rPr>
      <w:b/>
      <w:bCs/>
    </w:rPr>
  </w:style>
  <w:style w:type="character" w:styleId="Korostus">
    <w:name w:val="Emphasis"/>
    <w:uiPriority w:val="20"/>
    <w:qFormat/>
    <w:rsid w:val="000E4E17"/>
    <w:rPr>
      <w:i/>
      <w:iCs/>
    </w:rPr>
  </w:style>
  <w:style w:type="paragraph" w:styleId="Luettelokappale">
    <w:name w:val="List Paragraph"/>
    <w:basedOn w:val="Normaali"/>
    <w:uiPriority w:val="34"/>
    <w:qFormat/>
    <w:rsid w:val="00A572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E4E17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qFormat/>
    <w:rsid w:val="000E4E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link w:val="Otsikko2Char"/>
    <w:qFormat/>
    <w:rsid w:val="000E4E17"/>
    <w:pPr>
      <w:spacing w:before="30" w:after="30"/>
      <w:outlineLvl w:val="1"/>
    </w:pPr>
    <w:rPr>
      <w:b/>
      <w:bCs/>
      <w:color w:val="000000"/>
      <w:sz w:val="27"/>
      <w:szCs w:val="27"/>
    </w:rPr>
  </w:style>
  <w:style w:type="paragraph" w:styleId="Otsikko3">
    <w:name w:val="heading 3"/>
    <w:basedOn w:val="Normaali"/>
    <w:next w:val="Normaali"/>
    <w:link w:val="Otsikko3Char"/>
    <w:qFormat/>
    <w:rsid w:val="000E4E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5">
    <w:name w:val="heading 5"/>
    <w:basedOn w:val="Normaali"/>
    <w:next w:val="Normaali"/>
    <w:link w:val="Otsikko5Char"/>
    <w:qFormat/>
    <w:rsid w:val="000E4E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E4E17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Otsikko2Char">
    <w:name w:val="Otsikko 2 Char"/>
    <w:basedOn w:val="Kappaleenoletusfontti"/>
    <w:link w:val="Otsikko2"/>
    <w:rsid w:val="000E4E17"/>
    <w:rPr>
      <w:b/>
      <w:bCs/>
      <w:color w:val="000000"/>
      <w:sz w:val="27"/>
      <w:szCs w:val="27"/>
      <w:lang w:val="en-GB" w:eastAsia="en-GB"/>
    </w:rPr>
  </w:style>
  <w:style w:type="character" w:customStyle="1" w:styleId="Otsikko3Char">
    <w:name w:val="Otsikko 3 Char"/>
    <w:basedOn w:val="Kappaleenoletusfontti"/>
    <w:link w:val="Otsikko3"/>
    <w:rsid w:val="000E4E17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Otsikko5Char">
    <w:name w:val="Otsikko 5 Char"/>
    <w:basedOn w:val="Kappaleenoletusfontti"/>
    <w:link w:val="Otsikko5"/>
    <w:rsid w:val="000E4E17"/>
    <w:rPr>
      <w:b/>
      <w:bCs/>
      <w:i/>
      <w:iCs/>
      <w:sz w:val="26"/>
      <w:szCs w:val="26"/>
      <w:lang w:val="en-GB" w:eastAsia="en-GB"/>
    </w:rPr>
  </w:style>
  <w:style w:type="character" w:styleId="Voimakas">
    <w:name w:val="Strong"/>
    <w:uiPriority w:val="22"/>
    <w:qFormat/>
    <w:rsid w:val="000E4E17"/>
    <w:rPr>
      <w:b/>
      <w:bCs/>
    </w:rPr>
  </w:style>
  <w:style w:type="character" w:styleId="Korostus">
    <w:name w:val="Emphasis"/>
    <w:uiPriority w:val="20"/>
    <w:qFormat/>
    <w:rsid w:val="000E4E17"/>
    <w:rPr>
      <w:i/>
      <w:iCs/>
    </w:rPr>
  </w:style>
  <w:style w:type="paragraph" w:styleId="Luettelokappale">
    <w:name w:val="List Paragraph"/>
    <w:basedOn w:val="Normaali"/>
    <w:uiPriority w:val="34"/>
    <w:qFormat/>
    <w:rsid w:val="00A5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74D2-DC54-4A09-98A1-9801F422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5465</Characters>
  <Application>Microsoft Office Word</Application>
  <DocSecurity>0</DocSecurity>
  <Lines>45</Lines>
  <Paragraphs>12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Teagasc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 McNamara</dc:creator>
  <cp:lastModifiedBy>Leppälä Jarkko</cp:lastModifiedBy>
  <cp:revision>2</cp:revision>
  <dcterms:created xsi:type="dcterms:W3CDTF">2020-03-02T14:41:00Z</dcterms:created>
  <dcterms:modified xsi:type="dcterms:W3CDTF">2020-03-02T14:41:00Z</dcterms:modified>
</cp:coreProperties>
</file>